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08DC" w14:textId="08B940D0" w:rsidR="008B5AAC" w:rsidRDefault="001116DC" w:rsidP="008B5AAC">
      <w:pPr>
        <w:jc w:val="center"/>
        <w:rPr>
          <w:b/>
          <w:bCs/>
          <w:color w:val="0070C0"/>
          <w:sz w:val="24"/>
          <w:szCs w:val="24"/>
          <w:u w:val="single"/>
        </w:rPr>
      </w:pPr>
      <w:bookmarkStart w:id="0" w:name="_Hlk170831942"/>
      <w:bookmarkEnd w:id="0"/>
      <w:r>
        <w:rPr>
          <w:noProof/>
        </w:rPr>
        <w:drawing>
          <wp:inline distT="0" distB="0" distL="0" distR="0" wp14:anchorId="45F82C60" wp14:editId="1FC5981C">
            <wp:extent cx="1751428" cy="1187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428" cy="1187735"/>
                    </a:xfrm>
                    <a:prstGeom prst="rect">
                      <a:avLst/>
                    </a:prstGeom>
                    <a:noFill/>
                    <a:ln>
                      <a:noFill/>
                    </a:ln>
                  </pic:spPr>
                </pic:pic>
              </a:graphicData>
            </a:graphic>
          </wp:inline>
        </w:drawing>
      </w:r>
    </w:p>
    <w:p w14:paraId="162ADC4E" w14:textId="7CEB8F06" w:rsidR="008B5AAC" w:rsidRDefault="008B5AAC" w:rsidP="008B5AAC">
      <w:pPr>
        <w:jc w:val="center"/>
        <w:rPr>
          <w:b/>
          <w:bCs/>
          <w:color w:val="0070C0"/>
          <w:sz w:val="24"/>
          <w:szCs w:val="24"/>
          <w:u w:val="single"/>
        </w:rPr>
      </w:pPr>
    </w:p>
    <w:p w14:paraId="055263E5" w14:textId="427DD368" w:rsidR="008B5AAC" w:rsidRPr="007D5E1E" w:rsidRDefault="008B5AAC" w:rsidP="008B5AAC">
      <w:pPr>
        <w:rPr>
          <w:rFonts w:ascii="Arial" w:hAnsi="Arial" w:cs="Arial"/>
          <w:b/>
          <w:bCs/>
          <w:color w:val="0070C0"/>
          <w:sz w:val="28"/>
          <w:szCs w:val="28"/>
          <w:u w:val="single"/>
        </w:rPr>
      </w:pPr>
      <w:r w:rsidRPr="007D5E1E">
        <w:rPr>
          <w:rFonts w:ascii="Arial" w:hAnsi="Arial" w:cs="Arial"/>
          <w:b/>
          <w:bCs/>
          <w:color w:val="0070C0"/>
          <w:sz w:val="28"/>
          <w:szCs w:val="28"/>
          <w:u w:val="single"/>
        </w:rPr>
        <w:t xml:space="preserve">Think Science! Newsletter </w:t>
      </w:r>
      <w:r w:rsidR="000B0443">
        <w:rPr>
          <w:rFonts w:ascii="Arial" w:hAnsi="Arial" w:cs="Arial"/>
          <w:b/>
          <w:bCs/>
          <w:color w:val="0070C0"/>
          <w:sz w:val="28"/>
          <w:szCs w:val="28"/>
          <w:u w:val="single"/>
        </w:rPr>
        <w:t>5</w:t>
      </w:r>
    </w:p>
    <w:p w14:paraId="44CF0D93" w14:textId="70D159D5" w:rsidR="008B5AAC" w:rsidRPr="00422B8C" w:rsidRDefault="000B0443" w:rsidP="008B5AAC">
      <w:pPr>
        <w:rPr>
          <w:rFonts w:ascii="Arial" w:hAnsi="Arial" w:cs="Arial"/>
          <w:b/>
          <w:bCs/>
          <w:sz w:val="24"/>
          <w:szCs w:val="24"/>
        </w:rPr>
      </w:pPr>
      <w:r>
        <w:rPr>
          <w:rFonts w:ascii="Arial" w:hAnsi="Arial" w:cs="Arial"/>
          <w:b/>
          <w:bCs/>
          <w:color w:val="0070C0"/>
          <w:sz w:val="24"/>
          <w:szCs w:val="24"/>
        </w:rPr>
        <w:t>Our final e-newsletter: Communicating</w:t>
      </w:r>
    </w:p>
    <w:p w14:paraId="0208C09A" w14:textId="2D548D83" w:rsidR="00597E41" w:rsidRPr="002427EF" w:rsidRDefault="00597E41" w:rsidP="00FD6FFC">
      <w:pPr>
        <w:rPr>
          <w:rFonts w:ascii="Arial" w:hAnsi="Arial" w:cs="Arial"/>
          <w:color w:val="808080" w:themeColor="background1" w:themeShade="80"/>
        </w:rPr>
      </w:pPr>
      <w:r w:rsidRPr="002427EF">
        <w:rPr>
          <w:rFonts w:ascii="Arial" w:hAnsi="Arial" w:cs="Arial"/>
          <w:color w:val="808080" w:themeColor="background1" w:themeShade="80"/>
        </w:rPr>
        <w:t>Videos are an engaging and effective way for sharing an investigation and, in Think Science, they are the method by which student investigations will be assessed. So it is important to get them right!</w:t>
      </w:r>
    </w:p>
    <w:p w14:paraId="5648A1E2" w14:textId="42A9AAC3" w:rsidR="00FD6FFC" w:rsidRPr="000B0443" w:rsidRDefault="000B0443" w:rsidP="00FD6FFC">
      <w:pPr>
        <w:rPr>
          <w:rStyle w:val="Hyperlink"/>
          <w:rFonts w:ascii="Arial" w:hAnsi="Arial" w:cs="Arial"/>
          <w:color w:val="808080" w:themeColor="background1" w:themeShade="80"/>
          <w:u w:val="none"/>
        </w:rPr>
      </w:pPr>
      <w:r w:rsidRPr="004642D0">
        <w:rPr>
          <w:rFonts w:ascii="Arial" w:hAnsi="Arial" w:cs="Arial"/>
          <w:color w:val="808080" w:themeColor="background1" w:themeShade="80"/>
        </w:rPr>
        <w:t>The</w:t>
      </w:r>
      <w:r w:rsidR="000B6F79" w:rsidRPr="004642D0">
        <w:rPr>
          <w:rFonts w:ascii="Arial" w:hAnsi="Arial" w:cs="Arial"/>
          <w:color w:val="808080" w:themeColor="background1" w:themeShade="80"/>
        </w:rPr>
        <w:t xml:space="preserve"> information </w:t>
      </w:r>
      <w:r w:rsidR="000B6F79" w:rsidRPr="00204654">
        <w:rPr>
          <w:rFonts w:ascii="Arial" w:hAnsi="Arial" w:cs="Arial"/>
          <w:color w:val="808080" w:themeColor="background1" w:themeShade="80"/>
        </w:rPr>
        <w:t xml:space="preserve">below </w:t>
      </w:r>
      <w:r w:rsidR="0003636C" w:rsidRPr="00204654">
        <w:rPr>
          <w:rFonts w:ascii="Arial" w:hAnsi="Arial" w:cs="Arial"/>
          <w:color w:val="808080" w:themeColor="background1" w:themeShade="80"/>
        </w:rPr>
        <w:t>may</w:t>
      </w:r>
      <w:r w:rsidR="000B6F79" w:rsidRPr="00204654">
        <w:rPr>
          <w:rFonts w:ascii="Arial" w:hAnsi="Arial" w:cs="Arial"/>
          <w:color w:val="808080" w:themeColor="background1" w:themeShade="80"/>
        </w:rPr>
        <w:t xml:space="preserve"> be useful in assisting you and your students with this important skill</w:t>
      </w:r>
      <w:r w:rsidR="004642D0">
        <w:rPr>
          <w:rFonts w:ascii="Arial" w:hAnsi="Arial" w:cs="Arial"/>
          <w:color w:val="808080" w:themeColor="background1" w:themeShade="80"/>
        </w:rPr>
        <w:t>.</w:t>
      </w:r>
      <w:r w:rsidRPr="00204654">
        <w:rPr>
          <w:rFonts w:ascii="Arial" w:hAnsi="Arial" w:cs="Arial"/>
          <w:color w:val="808080" w:themeColor="background1" w:themeShade="80"/>
        </w:rPr>
        <w:t xml:space="preserve"> </w:t>
      </w:r>
      <w:r w:rsidR="000B6F79">
        <w:rPr>
          <w:rFonts w:ascii="Arial" w:hAnsi="Arial" w:cs="Arial"/>
          <w:color w:val="808080" w:themeColor="background1" w:themeShade="80"/>
        </w:rPr>
        <w:t>As always, i</w:t>
      </w:r>
      <w:r w:rsidR="00FD6FFC">
        <w:rPr>
          <w:rFonts w:ascii="Arial" w:hAnsi="Arial" w:cs="Arial"/>
          <w:color w:val="808080" w:themeColor="background1" w:themeShade="80"/>
        </w:rPr>
        <w:t>f you have any</w:t>
      </w:r>
      <w:r w:rsidR="00FD6FFC" w:rsidRPr="00422B8C">
        <w:rPr>
          <w:rFonts w:ascii="Arial" w:hAnsi="Arial" w:cs="Arial"/>
          <w:color w:val="808080" w:themeColor="background1" w:themeShade="80"/>
        </w:rPr>
        <w:t xml:space="preserve"> questions or </w:t>
      </w:r>
      <w:r w:rsidR="00CD6C55" w:rsidRPr="00422B8C">
        <w:rPr>
          <w:rFonts w:ascii="Arial" w:hAnsi="Arial" w:cs="Arial"/>
          <w:color w:val="808080" w:themeColor="background1" w:themeShade="80"/>
        </w:rPr>
        <w:t>comments,</w:t>
      </w:r>
      <w:r w:rsidR="00FD6FFC">
        <w:rPr>
          <w:rFonts w:ascii="Arial" w:hAnsi="Arial" w:cs="Arial"/>
          <w:color w:val="808080" w:themeColor="background1" w:themeShade="80"/>
        </w:rPr>
        <w:t xml:space="preserve"> please email </w:t>
      </w:r>
      <w:r w:rsidR="001B1945">
        <w:rPr>
          <w:rFonts w:ascii="Arial" w:hAnsi="Arial" w:cs="Arial"/>
          <w:color w:val="808080" w:themeColor="background1" w:themeShade="80"/>
        </w:rPr>
        <w:t>us</w:t>
      </w:r>
      <w:r w:rsidR="00FD6FFC">
        <w:rPr>
          <w:rFonts w:ascii="Arial" w:hAnsi="Arial" w:cs="Arial"/>
          <w:color w:val="808080" w:themeColor="background1" w:themeShade="80"/>
        </w:rPr>
        <w:t xml:space="preserve"> at</w:t>
      </w:r>
      <w:r w:rsidR="00FD6FFC" w:rsidRPr="00422B8C">
        <w:rPr>
          <w:rFonts w:ascii="Arial" w:hAnsi="Arial" w:cs="Arial"/>
          <w:color w:val="808080" w:themeColor="background1" w:themeShade="80"/>
        </w:rPr>
        <w:t xml:space="preserve"> </w:t>
      </w:r>
      <w:hyperlink r:id="rId9" w:history="1">
        <w:r w:rsidR="00FD6FFC" w:rsidRPr="00422B8C">
          <w:rPr>
            <w:rStyle w:val="Hyperlink"/>
            <w:rFonts w:ascii="Arial" w:hAnsi="Arial" w:cs="Arial"/>
            <w:color w:val="00B0F0"/>
          </w:rPr>
          <w:t>thinkscience@ansto.gov.au</w:t>
        </w:r>
      </w:hyperlink>
    </w:p>
    <w:p w14:paraId="07F8CD5F" w14:textId="7838AAB5" w:rsidR="00393311" w:rsidRDefault="00393311" w:rsidP="000B6F79">
      <w:pPr>
        <w:rPr>
          <w:rFonts w:ascii="Arial" w:hAnsi="Arial" w:cs="Arial"/>
          <w:b/>
          <w:bCs/>
          <w:color w:val="0070C0"/>
          <w:sz w:val="24"/>
          <w:szCs w:val="24"/>
        </w:rPr>
      </w:pPr>
    </w:p>
    <w:p w14:paraId="1CA2A5F6" w14:textId="49FFAD46" w:rsidR="004642D0" w:rsidRDefault="009A2206" w:rsidP="004642D0">
      <w:pPr>
        <w:rPr>
          <w:rFonts w:ascii="Arial" w:hAnsi="Arial" w:cs="Arial"/>
          <w:b/>
          <w:bCs/>
          <w:color w:val="0070C0"/>
          <w:sz w:val="24"/>
          <w:szCs w:val="24"/>
        </w:rPr>
      </w:pPr>
      <w:r>
        <w:rPr>
          <w:rFonts w:ascii="Arial" w:hAnsi="Arial" w:cs="Arial"/>
          <w:b/>
          <w:bCs/>
          <w:color w:val="0070C0"/>
          <w:sz w:val="24"/>
          <w:szCs w:val="24"/>
        </w:rPr>
        <w:t>Planning your video</w:t>
      </w:r>
    </w:p>
    <w:p w14:paraId="20948311" w14:textId="27BC957A" w:rsidR="009A2206" w:rsidRDefault="009A2206" w:rsidP="004642D0">
      <w:pPr>
        <w:rPr>
          <w:rFonts w:ascii="Arial" w:hAnsi="Arial" w:cs="Arial"/>
          <w:color w:val="808080" w:themeColor="background1" w:themeShade="80"/>
        </w:rPr>
      </w:pPr>
      <w:r w:rsidRPr="009A2206">
        <w:rPr>
          <w:rFonts w:ascii="Arial" w:hAnsi="Arial" w:cs="Arial"/>
          <w:color w:val="808080" w:themeColor="background1" w:themeShade="80"/>
        </w:rPr>
        <w:t>The best videos</w:t>
      </w:r>
      <w:r>
        <w:rPr>
          <w:rFonts w:ascii="Arial" w:hAnsi="Arial" w:cs="Arial"/>
          <w:color w:val="808080" w:themeColor="background1" w:themeShade="80"/>
        </w:rPr>
        <w:t xml:space="preserve"> are well planned before any filming is done. The videos for each age group in Think Science have a time limit – 4 minutes for primary </w:t>
      </w:r>
      <w:r w:rsidR="002427EF" w:rsidRPr="002427EF">
        <w:rPr>
          <w:rFonts w:ascii="Arial" w:hAnsi="Arial" w:cs="Arial"/>
          <w:color w:val="808080" w:themeColor="background1" w:themeShade="80"/>
        </w:rPr>
        <w:t>teams</w:t>
      </w:r>
      <w:r w:rsidR="006E62F3">
        <w:rPr>
          <w:rFonts w:ascii="Arial" w:hAnsi="Arial" w:cs="Arial"/>
          <w:color w:val="808080" w:themeColor="background1" w:themeShade="80"/>
        </w:rPr>
        <w:t xml:space="preserve"> </w:t>
      </w:r>
      <w:r>
        <w:rPr>
          <w:rFonts w:ascii="Arial" w:hAnsi="Arial" w:cs="Arial"/>
          <w:color w:val="808080" w:themeColor="background1" w:themeShade="80"/>
        </w:rPr>
        <w:t xml:space="preserve">and 5 minutes for secondary </w:t>
      </w:r>
      <w:r w:rsidR="00874991" w:rsidRPr="002427EF">
        <w:rPr>
          <w:rFonts w:ascii="Arial" w:hAnsi="Arial" w:cs="Arial"/>
          <w:color w:val="808080" w:themeColor="background1" w:themeShade="80"/>
        </w:rPr>
        <w:t>teams</w:t>
      </w:r>
      <w:r w:rsidR="00874991">
        <w:rPr>
          <w:rFonts w:ascii="Arial" w:hAnsi="Arial" w:cs="Arial"/>
          <w:color w:val="808080" w:themeColor="background1" w:themeShade="80"/>
        </w:rPr>
        <w:t>.</w:t>
      </w:r>
      <w:r>
        <w:rPr>
          <w:rFonts w:ascii="Arial" w:hAnsi="Arial" w:cs="Arial"/>
          <w:color w:val="808080" w:themeColor="background1" w:themeShade="80"/>
        </w:rPr>
        <w:t xml:space="preserve"> </w:t>
      </w:r>
      <w:r w:rsidR="00874991">
        <w:rPr>
          <w:rFonts w:ascii="Arial" w:hAnsi="Arial" w:cs="Arial"/>
          <w:color w:val="808080" w:themeColor="background1" w:themeShade="80"/>
        </w:rPr>
        <w:t xml:space="preserve">To </w:t>
      </w:r>
      <w:r w:rsidR="00874991" w:rsidRPr="00874991">
        <w:rPr>
          <w:rStyle w:val="CommentReference"/>
          <w:rFonts w:ascii="Arial" w:hAnsi="Arial" w:cs="Arial"/>
          <w:color w:val="808080" w:themeColor="background1" w:themeShade="80"/>
          <w:sz w:val="22"/>
          <w:szCs w:val="22"/>
        </w:rPr>
        <w:t>a</w:t>
      </w:r>
      <w:r>
        <w:rPr>
          <w:rFonts w:ascii="Arial" w:hAnsi="Arial" w:cs="Arial"/>
          <w:color w:val="808080" w:themeColor="background1" w:themeShade="80"/>
        </w:rPr>
        <w:t>chieve these time frames</w:t>
      </w:r>
      <w:r w:rsidR="00363602">
        <w:rPr>
          <w:rFonts w:ascii="Arial" w:hAnsi="Arial" w:cs="Arial"/>
          <w:color w:val="808080" w:themeColor="background1" w:themeShade="80"/>
        </w:rPr>
        <w:t>,</w:t>
      </w:r>
      <w:r>
        <w:rPr>
          <w:rFonts w:ascii="Arial" w:hAnsi="Arial" w:cs="Arial"/>
          <w:color w:val="808080" w:themeColor="background1" w:themeShade="80"/>
        </w:rPr>
        <w:t xml:space="preserve"> it is important that students plan what they are going to say</w:t>
      </w:r>
      <w:r w:rsidR="00363602">
        <w:rPr>
          <w:rFonts w:ascii="Arial" w:hAnsi="Arial" w:cs="Arial"/>
          <w:color w:val="808080" w:themeColor="background1" w:themeShade="80"/>
        </w:rPr>
        <w:t>,</w:t>
      </w:r>
      <w:r>
        <w:rPr>
          <w:rFonts w:ascii="Arial" w:hAnsi="Arial" w:cs="Arial"/>
          <w:color w:val="808080" w:themeColor="background1" w:themeShade="80"/>
        </w:rPr>
        <w:t xml:space="preserve"> and what they are going to show. One of the best ways to do this is to use a storyboard to write notes on what information each section will cover, the visuals students will use and who will be speaking. There is a suggested </w:t>
      </w:r>
      <w:hyperlink r:id="rId10" w:history="1">
        <w:r w:rsidRPr="00562BB4">
          <w:rPr>
            <w:rStyle w:val="Hyperlink"/>
            <w:rFonts w:ascii="Arial" w:hAnsi="Arial" w:cs="Arial"/>
            <w:color w:val="0070C0"/>
          </w:rPr>
          <w:t>storyboard fo</w:t>
        </w:r>
        <w:r w:rsidRPr="00562BB4">
          <w:rPr>
            <w:rStyle w:val="Hyperlink"/>
            <w:rFonts w:ascii="Arial" w:hAnsi="Arial" w:cs="Arial"/>
            <w:color w:val="0070C0"/>
          </w:rPr>
          <w:t>r</w:t>
        </w:r>
        <w:r w:rsidRPr="00562BB4">
          <w:rPr>
            <w:rStyle w:val="Hyperlink"/>
            <w:rFonts w:ascii="Arial" w:hAnsi="Arial" w:cs="Arial"/>
            <w:color w:val="0070C0"/>
          </w:rPr>
          <w:t>mat</w:t>
        </w:r>
      </w:hyperlink>
      <w:r w:rsidRPr="00562BB4">
        <w:rPr>
          <w:rFonts w:ascii="Arial" w:hAnsi="Arial" w:cs="Arial"/>
          <w:color w:val="0070C0"/>
        </w:rPr>
        <w:t xml:space="preserve"> </w:t>
      </w:r>
      <w:r>
        <w:rPr>
          <w:rFonts w:ascii="Arial" w:hAnsi="Arial" w:cs="Arial"/>
          <w:color w:val="808080" w:themeColor="background1" w:themeShade="80"/>
        </w:rPr>
        <w:t>available on the Think Science web site that students can use. The video needs to show how the students</w:t>
      </w:r>
      <w:r w:rsidR="00363602">
        <w:rPr>
          <w:rFonts w:ascii="Arial" w:hAnsi="Arial" w:cs="Arial"/>
          <w:color w:val="808080" w:themeColor="background1" w:themeShade="80"/>
        </w:rPr>
        <w:t>’</w:t>
      </w:r>
      <w:r>
        <w:rPr>
          <w:rFonts w:ascii="Arial" w:hAnsi="Arial" w:cs="Arial"/>
          <w:color w:val="808080" w:themeColor="background1" w:themeShade="80"/>
        </w:rPr>
        <w:t xml:space="preserve"> investigation covered all </w:t>
      </w:r>
      <w:r w:rsidR="00C03265">
        <w:rPr>
          <w:rFonts w:ascii="Arial" w:hAnsi="Arial" w:cs="Arial"/>
          <w:color w:val="808080" w:themeColor="background1" w:themeShade="80"/>
        </w:rPr>
        <w:t>s</w:t>
      </w:r>
      <w:r>
        <w:rPr>
          <w:rFonts w:ascii="Arial" w:hAnsi="Arial" w:cs="Arial"/>
          <w:color w:val="808080" w:themeColor="background1" w:themeShade="80"/>
        </w:rPr>
        <w:t xml:space="preserve">cience </w:t>
      </w:r>
      <w:r w:rsidR="00C03265">
        <w:rPr>
          <w:rFonts w:ascii="Arial" w:hAnsi="Arial" w:cs="Arial"/>
          <w:color w:val="808080" w:themeColor="background1" w:themeShade="80"/>
        </w:rPr>
        <w:t>i</w:t>
      </w:r>
      <w:r>
        <w:rPr>
          <w:rFonts w:ascii="Arial" w:hAnsi="Arial" w:cs="Arial"/>
          <w:color w:val="808080" w:themeColor="background1" w:themeShade="80"/>
        </w:rPr>
        <w:t xml:space="preserve">nquiry </w:t>
      </w:r>
      <w:r w:rsidR="00C03265">
        <w:rPr>
          <w:rFonts w:ascii="Arial" w:hAnsi="Arial" w:cs="Arial"/>
          <w:color w:val="808080" w:themeColor="background1" w:themeShade="80"/>
        </w:rPr>
        <w:t>s</w:t>
      </w:r>
      <w:r>
        <w:rPr>
          <w:rFonts w:ascii="Arial" w:hAnsi="Arial" w:cs="Arial"/>
          <w:color w:val="808080" w:themeColor="background1" w:themeShade="80"/>
        </w:rPr>
        <w:t>kills.</w:t>
      </w:r>
    </w:p>
    <w:p w14:paraId="44D43DD4" w14:textId="22CD1E20" w:rsidR="00363602" w:rsidRDefault="00363602" w:rsidP="004642D0">
      <w:pPr>
        <w:rPr>
          <w:rFonts w:ascii="Arial" w:hAnsi="Arial" w:cs="Arial"/>
          <w:color w:val="808080" w:themeColor="background1" w:themeShade="80"/>
        </w:rPr>
      </w:pPr>
      <w:r>
        <w:rPr>
          <w:rFonts w:ascii="Arial" w:hAnsi="Arial" w:cs="Arial"/>
          <w:color w:val="808080" w:themeColor="background1" w:themeShade="80"/>
        </w:rPr>
        <w:t>To help students, we have provided some suggested timing for each stage of the video.</w:t>
      </w:r>
    </w:p>
    <w:tbl>
      <w:tblPr>
        <w:tblStyle w:val="TableGrid"/>
        <w:tblW w:w="0" w:type="auto"/>
        <w:tblLook w:val="04A0" w:firstRow="1" w:lastRow="0" w:firstColumn="1" w:lastColumn="0" w:noHBand="0" w:noVBand="1"/>
      </w:tblPr>
      <w:tblGrid>
        <w:gridCol w:w="3005"/>
        <w:gridCol w:w="3005"/>
        <w:gridCol w:w="3006"/>
      </w:tblGrid>
      <w:tr w:rsidR="00A13698" w:rsidRPr="00A13698" w14:paraId="695F37DF" w14:textId="77777777" w:rsidTr="00363602">
        <w:tc>
          <w:tcPr>
            <w:tcW w:w="3005" w:type="dxa"/>
          </w:tcPr>
          <w:p w14:paraId="557AD4A7" w14:textId="5C7A8BCD" w:rsidR="00363602" w:rsidRPr="00A13698" w:rsidRDefault="00363602" w:rsidP="00363602">
            <w:pPr>
              <w:jc w:val="center"/>
              <w:rPr>
                <w:rFonts w:ascii="Arial" w:hAnsi="Arial" w:cs="Arial"/>
                <w:b/>
                <w:bCs/>
                <w:color w:val="0070C0"/>
              </w:rPr>
            </w:pPr>
            <w:r w:rsidRPr="00A13698">
              <w:rPr>
                <w:rFonts w:ascii="Arial" w:hAnsi="Arial" w:cs="Arial"/>
                <w:b/>
                <w:bCs/>
                <w:color w:val="0070C0"/>
              </w:rPr>
              <w:t>Think Science stage</w:t>
            </w:r>
          </w:p>
        </w:tc>
        <w:tc>
          <w:tcPr>
            <w:tcW w:w="3005" w:type="dxa"/>
          </w:tcPr>
          <w:p w14:paraId="643CF451" w14:textId="3CC2646F" w:rsidR="00363602" w:rsidRPr="00A13698" w:rsidRDefault="00363602" w:rsidP="00363602">
            <w:pPr>
              <w:jc w:val="center"/>
              <w:rPr>
                <w:rFonts w:ascii="Arial" w:hAnsi="Arial" w:cs="Arial"/>
                <w:b/>
                <w:bCs/>
                <w:color w:val="0070C0"/>
              </w:rPr>
            </w:pPr>
            <w:r w:rsidRPr="00A13698">
              <w:rPr>
                <w:rFonts w:ascii="Arial" w:hAnsi="Arial" w:cs="Arial"/>
                <w:b/>
                <w:bCs/>
                <w:color w:val="0070C0"/>
              </w:rPr>
              <w:t>Primary time allocation</w:t>
            </w:r>
          </w:p>
        </w:tc>
        <w:tc>
          <w:tcPr>
            <w:tcW w:w="3006" w:type="dxa"/>
          </w:tcPr>
          <w:p w14:paraId="1175A59D" w14:textId="00C93C5D" w:rsidR="00363602" w:rsidRPr="00A13698" w:rsidRDefault="00363602" w:rsidP="00363602">
            <w:pPr>
              <w:jc w:val="center"/>
              <w:rPr>
                <w:rFonts w:ascii="Arial" w:hAnsi="Arial" w:cs="Arial"/>
                <w:b/>
                <w:bCs/>
                <w:color w:val="0070C0"/>
              </w:rPr>
            </w:pPr>
            <w:r w:rsidRPr="00A13698">
              <w:rPr>
                <w:rFonts w:ascii="Arial" w:hAnsi="Arial" w:cs="Arial"/>
                <w:b/>
                <w:bCs/>
                <w:color w:val="0070C0"/>
              </w:rPr>
              <w:t>Secondary time allocation</w:t>
            </w:r>
          </w:p>
        </w:tc>
      </w:tr>
      <w:tr w:rsidR="00363602" w14:paraId="3113599C" w14:textId="77777777" w:rsidTr="00363602">
        <w:tc>
          <w:tcPr>
            <w:tcW w:w="3005" w:type="dxa"/>
          </w:tcPr>
          <w:p w14:paraId="04EF5CED" w14:textId="728A9870" w:rsidR="00363602" w:rsidRDefault="00363602" w:rsidP="004642D0">
            <w:pPr>
              <w:rPr>
                <w:rFonts w:ascii="Arial" w:hAnsi="Arial" w:cs="Arial"/>
                <w:color w:val="808080" w:themeColor="background1" w:themeShade="80"/>
              </w:rPr>
            </w:pPr>
            <w:r>
              <w:rPr>
                <w:rFonts w:ascii="Arial" w:hAnsi="Arial" w:cs="Arial"/>
                <w:color w:val="808080" w:themeColor="background1" w:themeShade="80"/>
              </w:rPr>
              <w:t>Question</w:t>
            </w:r>
            <w:r w:rsidR="002B6A44">
              <w:rPr>
                <w:rFonts w:ascii="Arial" w:hAnsi="Arial" w:cs="Arial"/>
                <w:color w:val="808080" w:themeColor="background1" w:themeShade="80"/>
              </w:rPr>
              <w:t>ing</w:t>
            </w:r>
            <w:r>
              <w:rPr>
                <w:rFonts w:ascii="Arial" w:hAnsi="Arial" w:cs="Arial"/>
                <w:color w:val="808080" w:themeColor="background1" w:themeShade="80"/>
              </w:rPr>
              <w:t xml:space="preserve"> and predicti</w:t>
            </w:r>
            <w:r w:rsidR="002B6A44">
              <w:rPr>
                <w:rFonts w:ascii="Arial" w:hAnsi="Arial" w:cs="Arial"/>
                <w:color w:val="808080" w:themeColor="background1" w:themeShade="80"/>
              </w:rPr>
              <w:t>ng</w:t>
            </w:r>
          </w:p>
        </w:tc>
        <w:tc>
          <w:tcPr>
            <w:tcW w:w="3005" w:type="dxa"/>
          </w:tcPr>
          <w:p w14:paraId="6DCCADB0" w14:textId="541670F4" w:rsidR="00363602" w:rsidRDefault="00363602" w:rsidP="00363602">
            <w:pPr>
              <w:jc w:val="center"/>
              <w:rPr>
                <w:rFonts w:ascii="Arial" w:hAnsi="Arial" w:cs="Arial"/>
                <w:color w:val="808080" w:themeColor="background1" w:themeShade="80"/>
              </w:rPr>
            </w:pPr>
            <w:r>
              <w:rPr>
                <w:rFonts w:ascii="Arial" w:hAnsi="Arial" w:cs="Arial"/>
                <w:color w:val="808080" w:themeColor="background1" w:themeShade="80"/>
              </w:rPr>
              <w:t>30 seconds</w:t>
            </w:r>
          </w:p>
        </w:tc>
        <w:tc>
          <w:tcPr>
            <w:tcW w:w="3006" w:type="dxa"/>
          </w:tcPr>
          <w:p w14:paraId="60301E9D" w14:textId="418FE5AC" w:rsidR="00363602" w:rsidRPr="002427EF" w:rsidRDefault="009303CC" w:rsidP="00363602">
            <w:pPr>
              <w:jc w:val="center"/>
              <w:rPr>
                <w:rFonts w:ascii="Arial" w:hAnsi="Arial" w:cs="Arial"/>
                <w:color w:val="808080" w:themeColor="background1" w:themeShade="80"/>
              </w:rPr>
            </w:pPr>
            <w:r w:rsidRPr="002427EF">
              <w:rPr>
                <w:rFonts w:ascii="Arial" w:hAnsi="Arial" w:cs="Arial"/>
                <w:color w:val="808080" w:themeColor="background1" w:themeShade="80"/>
              </w:rPr>
              <w:t>1 minute 15 seconds</w:t>
            </w:r>
          </w:p>
        </w:tc>
      </w:tr>
      <w:tr w:rsidR="00363602" w14:paraId="37A79DD3" w14:textId="77777777" w:rsidTr="00363602">
        <w:tc>
          <w:tcPr>
            <w:tcW w:w="3005" w:type="dxa"/>
          </w:tcPr>
          <w:p w14:paraId="4E6170B7" w14:textId="0E641384" w:rsidR="00363602" w:rsidRDefault="00363602" w:rsidP="004642D0">
            <w:pPr>
              <w:rPr>
                <w:rFonts w:ascii="Arial" w:hAnsi="Arial" w:cs="Arial"/>
                <w:color w:val="808080" w:themeColor="background1" w:themeShade="80"/>
              </w:rPr>
            </w:pPr>
            <w:r>
              <w:rPr>
                <w:rFonts w:ascii="Arial" w:hAnsi="Arial" w:cs="Arial"/>
                <w:color w:val="808080" w:themeColor="background1" w:themeShade="80"/>
              </w:rPr>
              <w:t xml:space="preserve">Planning and </w:t>
            </w:r>
            <w:r w:rsidR="00E160DD">
              <w:rPr>
                <w:rFonts w:ascii="Arial" w:hAnsi="Arial" w:cs="Arial"/>
                <w:color w:val="808080" w:themeColor="background1" w:themeShade="80"/>
              </w:rPr>
              <w:t>c</w:t>
            </w:r>
            <w:r>
              <w:rPr>
                <w:rFonts w:ascii="Arial" w:hAnsi="Arial" w:cs="Arial"/>
                <w:color w:val="808080" w:themeColor="background1" w:themeShade="80"/>
              </w:rPr>
              <w:t>onducting</w:t>
            </w:r>
          </w:p>
        </w:tc>
        <w:tc>
          <w:tcPr>
            <w:tcW w:w="3005" w:type="dxa"/>
          </w:tcPr>
          <w:p w14:paraId="0B2DFB6B" w14:textId="6C189446" w:rsidR="00363602" w:rsidRDefault="00363602" w:rsidP="00363602">
            <w:pPr>
              <w:jc w:val="center"/>
              <w:rPr>
                <w:rFonts w:ascii="Arial" w:hAnsi="Arial" w:cs="Arial"/>
                <w:color w:val="808080" w:themeColor="background1" w:themeShade="80"/>
              </w:rPr>
            </w:pPr>
            <w:r>
              <w:rPr>
                <w:rFonts w:ascii="Arial" w:hAnsi="Arial" w:cs="Arial"/>
                <w:color w:val="808080" w:themeColor="background1" w:themeShade="80"/>
              </w:rPr>
              <w:t>1 minute</w:t>
            </w:r>
          </w:p>
        </w:tc>
        <w:tc>
          <w:tcPr>
            <w:tcW w:w="3006" w:type="dxa"/>
          </w:tcPr>
          <w:p w14:paraId="7E12F0AA" w14:textId="06B35054" w:rsidR="00363602" w:rsidRPr="002427EF" w:rsidRDefault="009303CC" w:rsidP="00363602">
            <w:pPr>
              <w:jc w:val="center"/>
              <w:rPr>
                <w:rFonts w:ascii="Arial" w:hAnsi="Arial" w:cs="Arial"/>
                <w:color w:val="808080" w:themeColor="background1" w:themeShade="80"/>
              </w:rPr>
            </w:pPr>
            <w:r w:rsidRPr="002427EF">
              <w:rPr>
                <w:rFonts w:ascii="Arial" w:hAnsi="Arial" w:cs="Arial"/>
                <w:color w:val="808080" w:themeColor="background1" w:themeShade="80"/>
              </w:rPr>
              <w:t>1 minute 15 seconds</w:t>
            </w:r>
          </w:p>
        </w:tc>
      </w:tr>
      <w:tr w:rsidR="00363602" w14:paraId="20DC10F6" w14:textId="77777777" w:rsidTr="00363602">
        <w:tc>
          <w:tcPr>
            <w:tcW w:w="3005" w:type="dxa"/>
          </w:tcPr>
          <w:p w14:paraId="345E6911" w14:textId="255E1545" w:rsidR="00363602" w:rsidRDefault="00363602" w:rsidP="004642D0">
            <w:pPr>
              <w:rPr>
                <w:rFonts w:ascii="Arial" w:hAnsi="Arial" w:cs="Arial"/>
                <w:color w:val="808080" w:themeColor="background1" w:themeShade="80"/>
              </w:rPr>
            </w:pPr>
            <w:r>
              <w:rPr>
                <w:rFonts w:ascii="Arial" w:hAnsi="Arial" w:cs="Arial"/>
                <w:color w:val="808080" w:themeColor="background1" w:themeShade="80"/>
              </w:rPr>
              <w:t xml:space="preserve">Processing and </w:t>
            </w:r>
            <w:r w:rsidR="00E160DD">
              <w:rPr>
                <w:rFonts w:ascii="Arial" w:hAnsi="Arial" w:cs="Arial"/>
                <w:color w:val="808080" w:themeColor="background1" w:themeShade="80"/>
              </w:rPr>
              <w:t>a</w:t>
            </w:r>
            <w:r>
              <w:rPr>
                <w:rFonts w:ascii="Arial" w:hAnsi="Arial" w:cs="Arial"/>
                <w:color w:val="808080" w:themeColor="background1" w:themeShade="80"/>
              </w:rPr>
              <w:t>nalysing</w:t>
            </w:r>
          </w:p>
        </w:tc>
        <w:tc>
          <w:tcPr>
            <w:tcW w:w="3005" w:type="dxa"/>
          </w:tcPr>
          <w:p w14:paraId="24F17A9C" w14:textId="7B314FA0" w:rsidR="00363602" w:rsidRDefault="00363602" w:rsidP="00363602">
            <w:pPr>
              <w:jc w:val="center"/>
              <w:rPr>
                <w:rFonts w:ascii="Arial" w:hAnsi="Arial" w:cs="Arial"/>
                <w:color w:val="808080" w:themeColor="background1" w:themeShade="80"/>
              </w:rPr>
            </w:pPr>
            <w:r>
              <w:rPr>
                <w:rFonts w:ascii="Arial" w:hAnsi="Arial" w:cs="Arial"/>
                <w:color w:val="808080" w:themeColor="background1" w:themeShade="80"/>
              </w:rPr>
              <w:t>1 minute</w:t>
            </w:r>
          </w:p>
        </w:tc>
        <w:tc>
          <w:tcPr>
            <w:tcW w:w="3006" w:type="dxa"/>
          </w:tcPr>
          <w:p w14:paraId="5EF96672" w14:textId="31AEB707" w:rsidR="00363602" w:rsidRPr="002427EF" w:rsidRDefault="009303CC" w:rsidP="00363602">
            <w:pPr>
              <w:jc w:val="center"/>
              <w:rPr>
                <w:rFonts w:ascii="Arial" w:hAnsi="Arial" w:cs="Arial"/>
                <w:color w:val="808080" w:themeColor="background1" w:themeShade="80"/>
              </w:rPr>
            </w:pPr>
            <w:r w:rsidRPr="002427EF">
              <w:rPr>
                <w:rFonts w:ascii="Arial" w:hAnsi="Arial" w:cs="Arial"/>
                <w:color w:val="808080" w:themeColor="background1" w:themeShade="80"/>
              </w:rPr>
              <w:t>45 seconds</w:t>
            </w:r>
          </w:p>
        </w:tc>
      </w:tr>
      <w:tr w:rsidR="00363602" w14:paraId="26B079D0" w14:textId="77777777" w:rsidTr="00363602">
        <w:tc>
          <w:tcPr>
            <w:tcW w:w="3005" w:type="dxa"/>
          </w:tcPr>
          <w:p w14:paraId="35837646" w14:textId="16D5C2D7" w:rsidR="00363602" w:rsidRDefault="00363602" w:rsidP="004642D0">
            <w:pPr>
              <w:rPr>
                <w:rFonts w:ascii="Arial" w:hAnsi="Arial" w:cs="Arial"/>
                <w:color w:val="808080" w:themeColor="background1" w:themeShade="80"/>
              </w:rPr>
            </w:pPr>
            <w:r>
              <w:rPr>
                <w:rFonts w:ascii="Arial" w:hAnsi="Arial" w:cs="Arial"/>
                <w:color w:val="808080" w:themeColor="background1" w:themeShade="80"/>
              </w:rPr>
              <w:t>Evaluating</w:t>
            </w:r>
          </w:p>
        </w:tc>
        <w:tc>
          <w:tcPr>
            <w:tcW w:w="3005" w:type="dxa"/>
          </w:tcPr>
          <w:p w14:paraId="0F5D2B28" w14:textId="758E0C64" w:rsidR="00363602" w:rsidRDefault="00363602" w:rsidP="00363602">
            <w:pPr>
              <w:jc w:val="center"/>
              <w:rPr>
                <w:rFonts w:ascii="Arial" w:hAnsi="Arial" w:cs="Arial"/>
                <w:color w:val="808080" w:themeColor="background1" w:themeShade="80"/>
              </w:rPr>
            </w:pPr>
            <w:r>
              <w:rPr>
                <w:rFonts w:ascii="Arial" w:hAnsi="Arial" w:cs="Arial"/>
                <w:color w:val="808080" w:themeColor="background1" w:themeShade="80"/>
              </w:rPr>
              <w:t>1 minute</w:t>
            </w:r>
          </w:p>
        </w:tc>
        <w:tc>
          <w:tcPr>
            <w:tcW w:w="3006" w:type="dxa"/>
          </w:tcPr>
          <w:p w14:paraId="044D5B34" w14:textId="1531C469" w:rsidR="00363602" w:rsidRPr="002427EF" w:rsidRDefault="009303CC" w:rsidP="00363602">
            <w:pPr>
              <w:jc w:val="center"/>
              <w:rPr>
                <w:rFonts w:ascii="Arial" w:hAnsi="Arial" w:cs="Arial"/>
                <w:color w:val="808080" w:themeColor="background1" w:themeShade="80"/>
              </w:rPr>
            </w:pPr>
            <w:r w:rsidRPr="002427EF">
              <w:rPr>
                <w:rFonts w:ascii="Arial" w:hAnsi="Arial" w:cs="Arial"/>
                <w:color w:val="808080" w:themeColor="background1" w:themeShade="80"/>
              </w:rPr>
              <w:t>1 minute 30 seconds</w:t>
            </w:r>
          </w:p>
        </w:tc>
      </w:tr>
      <w:tr w:rsidR="00363602" w14:paraId="3D3A81BC" w14:textId="77777777" w:rsidTr="00363602">
        <w:tc>
          <w:tcPr>
            <w:tcW w:w="3005" w:type="dxa"/>
          </w:tcPr>
          <w:p w14:paraId="3E90B6DB" w14:textId="2589FB62" w:rsidR="00363602" w:rsidRDefault="00363602" w:rsidP="004642D0">
            <w:pPr>
              <w:rPr>
                <w:rFonts w:ascii="Arial" w:hAnsi="Arial" w:cs="Arial"/>
                <w:color w:val="808080" w:themeColor="background1" w:themeShade="80"/>
              </w:rPr>
            </w:pPr>
            <w:r>
              <w:rPr>
                <w:rFonts w:ascii="Arial" w:hAnsi="Arial" w:cs="Arial"/>
                <w:color w:val="808080" w:themeColor="background1" w:themeShade="80"/>
              </w:rPr>
              <w:t>Conclusion</w:t>
            </w:r>
          </w:p>
        </w:tc>
        <w:tc>
          <w:tcPr>
            <w:tcW w:w="3005" w:type="dxa"/>
          </w:tcPr>
          <w:p w14:paraId="50C3D742" w14:textId="21BE9012" w:rsidR="00363602" w:rsidRDefault="00363602" w:rsidP="00363602">
            <w:pPr>
              <w:jc w:val="center"/>
              <w:rPr>
                <w:rFonts w:ascii="Arial" w:hAnsi="Arial" w:cs="Arial"/>
                <w:color w:val="808080" w:themeColor="background1" w:themeShade="80"/>
              </w:rPr>
            </w:pPr>
            <w:r>
              <w:rPr>
                <w:rFonts w:ascii="Arial" w:hAnsi="Arial" w:cs="Arial"/>
                <w:color w:val="808080" w:themeColor="background1" w:themeShade="80"/>
              </w:rPr>
              <w:t>30 seconds</w:t>
            </w:r>
          </w:p>
        </w:tc>
        <w:tc>
          <w:tcPr>
            <w:tcW w:w="3006" w:type="dxa"/>
          </w:tcPr>
          <w:p w14:paraId="0425E7CE" w14:textId="763B85E4" w:rsidR="00363602" w:rsidRPr="002427EF" w:rsidRDefault="009303CC" w:rsidP="00363602">
            <w:pPr>
              <w:jc w:val="center"/>
              <w:rPr>
                <w:rFonts w:ascii="Arial" w:hAnsi="Arial" w:cs="Arial"/>
                <w:color w:val="808080" w:themeColor="background1" w:themeShade="80"/>
              </w:rPr>
            </w:pPr>
            <w:r w:rsidRPr="002427EF">
              <w:rPr>
                <w:rFonts w:ascii="Arial" w:hAnsi="Arial" w:cs="Arial"/>
                <w:color w:val="808080" w:themeColor="background1" w:themeShade="80"/>
              </w:rPr>
              <w:t>15 seconds</w:t>
            </w:r>
          </w:p>
        </w:tc>
      </w:tr>
      <w:tr w:rsidR="00A13698" w:rsidRPr="00A13698" w14:paraId="51640CC8" w14:textId="77777777" w:rsidTr="00363602">
        <w:tc>
          <w:tcPr>
            <w:tcW w:w="3005" w:type="dxa"/>
          </w:tcPr>
          <w:p w14:paraId="3B69273F" w14:textId="6AFB4985" w:rsidR="00363602" w:rsidRPr="00A13698" w:rsidRDefault="00363602" w:rsidP="004642D0">
            <w:pPr>
              <w:rPr>
                <w:rFonts w:ascii="Arial" w:hAnsi="Arial" w:cs="Arial"/>
                <w:b/>
                <w:bCs/>
                <w:color w:val="0070C0"/>
              </w:rPr>
            </w:pPr>
            <w:r w:rsidRPr="00A13698">
              <w:rPr>
                <w:rFonts w:ascii="Arial" w:hAnsi="Arial" w:cs="Arial"/>
                <w:b/>
                <w:bCs/>
                <w:color w:val="0070C0"/>
              </w:rPr>
              <w:t>Video Total time</w:t>
            </w:r>
          </w:p>
        </w:tc>
        <w:tc>
          <w:tcPr>
            <w:tcW w:w="3005" w:type="dxa"/>
          </w:tcPr>
          <w:p w14:paraId="4C136B89" w14:textId="70E61B03" w:rsidR="00363602" w:rsidRPr="00A13698" w:rsidRDefault="00363602" w:rsidP="00363602">
            <w:pPr>
              <w:jc w:val="center"/>
              <w:rPr>
                <w:rFonts w:ascii="Arial" w:hAnsi="Arial" w:cs="Arial"/>
                <w:b/>
                <w:bCs/>
                <w:color w:val="0070C0"/>
              </w:rPr>
            </w:pPr>
            <w:r w:rsidRPr="00A13698">
              <w:rPr>
                <w:rFonts w:ascii="Arial" w:hAnsi="Arial" w:cs="Arial"/>
                <w:b/>
                <w:bCs/>
                <w:color w:val="0070C0"/>
              </w:rPr>
              <w:t>4 minutes</w:t>
            </w:r>
          </w:p>
        </w:tc>
        <w:tc>
          <w:tcPr>
            <w:tcW w:w="3006" w:type="dxa"/>
          </w:tcPr>
          <w:p w14:paraId="201143D5" w14:textId="09AC5641" w:rsidR="00363602" w:rsidRPr="00A13698" w:rsidRDefault="00363602" w:rsidP="00363602">
            <w:pPr>
              <w:jc w:val="center"/>
              <w:rPr>
                <w:rFonts w:ascii="Arial" w:hAnsi="Arial" w:cs="Arial"/>
                <w:b/>
                <w:bCs/>
                <w:color w:val="0070C0"/>
              </w:rPr>
            </w:pPr>
            <w:r w:rsidRPr="00A13698">
              <w:rPr>
                <w:rFonts w:ascii="Arial" w:hAnsi="Arial" w:cs="Arial"/>
                <w:b/>
                <w:bCs/>
                <w:color w:val="0070C0"/>
              </w:rPr>
              <w:t>5 minutes</w:t>
            </w:r>
          </w:p>
        </w:tc>
      </w:tr>
    </w:tbl>
    <w:p w14:paraId="29FC4ECA" w14:textId="77777777" w:rsidR="001E356E" w:rsidRDefault="001E356E" w:rsidP="004642D0">
      <w:pPr>
        <w:rPr>
          <w:rFonts w:ascii="Arial" w:hAnsi="Arial" w:cs="Arial"/>
          <w:b/>
          <w:bCs/>
          <w:color w:val="0070C0"/>
          <w:sz w:val="24"/>
          <w:szCs w:val="24"/>
        </w:rPr>
      </w:pPr>
    </w:p>
    <w:p w14:paraId="053ED92D" w14:textId="29FA576C" w:rsidR="009303CC" w:rsidRPr="006E62F3" w:rsidRDefault="006E62F3" w:rsidP="004642D0">
      <w:pPr>
        <w:rPr>
          <w:rFonts w:ascii="Arial" w:hAnsi="Arial" w:cs="Arial"/>
          <w:color w:val="00B050"/>
        </w:rPr>
      </w:pPr>
      <w:r w:rsidRPr="002427EF">
        <w:rPr>
          <w:rFonts w:ascii="Arial" w:hAnsi="Arial" w:cs="Arial"/>
          <w:color w:val="808080" w:themeColor="background1" w:themeShade="80"/>
        </w:rPr>
        <w:t xml:space="preserve">Secondary students have been allocated more time for Questioning and predicting, and </w:t>
      </w:r>
      <w:r w:rsidRPr="005F6E04">
        <w:rPr>
          <w:rFonts w:ascii="Arial" w:hAnsi="Arial" w:cs="Arial"/>
          <w:color w:val="808080" w:themeColor="background1" w:themeShade="80"/>
        </w:rPr>
        <w:t>Evaluating</w:t>
      </w:r>
      <w:r w:rsidRPr="002427EF">
        <w:rPr>
          <w:rFonts w:ascii="Arial" w:hAnsi="Arial" w:cs="Arial"/>
          <w:color w:val="808080" w:themeColor="background1" w:themeShade="80"/>
        </w:rPr>
        <w:t>, as they need to address relevant scientific concepts</w:t>
      </w:r>
      <w:r>
        <w:rPr>
          <w:rFonts w:ascii="Arial" w:hAnsi="Arial" w:cs="Arial"/>
          <w:color w:val="00B050"/>
        </w:rPr>
        <w:t xml:space="preserve">. </w:t>
      </w:r>
    </w:p>
    <w:p w14:paraId="43CEFF20" w14:textId="22E8A969" w:rsidR="00800855" w:rsidRDefault="00800855" w:rsidP="00800855">
      <w:pPr>
        <w:jc w:val="center"/>
        <w:rPr>
          <w:rFonts w:ascii="Arial" w:hAnsi="Arial" w:cs="Arial"/>
          <w:b/>
          <w:bCs/>
          <w:color w:val="0070C0"/>
          <w:sz w:val="24"/>
          <w:szCs w:val="24"/>
        </w:rPr>
      </w:pPr>
      <w:r>
        <w:rPr>
          <w:noProof/>
        </w:rPr>
        <w:lastRenderedPageBreak/>
        <w:drawing>
          <wp:inline distT="0" distB="0" distL="0" distR="0" wp14:anchorId="6FB66EEE" wp14:editId="67EB6957">
            <wp:extent cx="1536700" cy="1536700"/>
            <wp:effectExtent l="0" t="0" r="6350" b="6350"/>
            <wp:docPr id="3" name="Picture 3" descr="Download Video Camera, Entertai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Video Camera, Entertainmen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5F98315C" w14:textId="77777777" w:rsidR="00800855" w:rsidRDefault="00800855" w:rsidP="004642D0">
      <w:pPr>
        <w:rPr>
          <w:rFonts w:ascii="Arial" w:hAnsi="Arial" w:cs="Arial"/>
          <w:b/>
          <w:bCs/>
          <w:color w:val="0070C0"/>
          <w:sz w:val="24"/>
          <w:szCs w:val="24"/>
        </w:rPr>
      </w:pPr>
    </w:p>
    <w:p w14:paraId="3938AD29" w14:textId="771E470A" w:rsidR="004642D0" w:rsidRDefault="001E356E" w:rsidP="004642D0">
      <w:pPr>
        <w:rPr>
          <w:rFonts w:ascii="Arial" w:hAnsi="Arial" w:cs="Arial"/>
          <w:b/>
          <w:bCs/>
          <w:color w:val="0070C0"/>
          <w:sz w:val="24"/>
          <w:szCs w:val="24"/>
        </w:rPr>
      </w:pPr>
      <w:r>
        <w:rPr>
          <w:rFonts w:ascii="Arial" w:hAnsi="Arial" w:cs="Arial"/>
          <w:b/>
          <w:bCs/>
          <w:color w:val="0070C0"/>
          <w:sz w:val="24"/>
          <w:szCs w:val="24"/>
        </w:rPr>
        <w:t>Lights, camera, action….</w:t>
      </w:r>
    </w:p>
    <w:p w14:paraId="61F09879" w14:textId="7D3F018D" w:rsidR="004642D0" w:rsidRDefault="001E356E" w:rsidP="00393311">
      <w:pPr>
        <w:rPr>
          <w:rFonts w:ascii="Arial" w:hAnsi="Arial" w:cs="Arial"/>
          <w:color w:val="808080" w:themeColor="background1" w:themeShade="80"/>
        </w:rPr>
      </w:pPr>
      <w:r>
        <w:rPr>
          <w:rFonts w:ascii="Arial" w:hAnsi="Arial" w:cs="Arial"/>
          <w:color w:val="808080" w:themeColor="background1" w:themeShade="80"/>
        </w:rPr>
        <w:t xml:space="preserve">Once the students have planned their video, it is time to start recording. </w:t>
      </w:r>
      <w:hyperlink r:id="rId12" w:history="1">
        <w:r w:rsidR="00184BC3" w:rsidRPr="00562BB4">
          <w:rPr>
            <w:rStyle w:val="Hyperlink"/>
            <w:rFonts w:ascii="Arial" w:hAnsi="Arial" w:cs="Arial"/>
            <w:color w:val="0070C0"/>
          </w:rPr>
          <w:t>Check out our short video for ideas on how to make a video.</w:t>
        </w:r>
      </w:hyperlink>
      <w:r w:rsidR="00184BC3">
        <w:rPr>
          <w:rFonts w:ascii="Arial" w:hAnsi="Arial" w:cs="Arial"/>
          <w:color w:val="808080" w:themeColor="background1" w:themeShade="80"/>
        </w:rPr>
        <w:t xml:space="preserve">  </w:t>
      </w:r>
      <w:r w:rsidR="00244DD5" w:rsidRPr="00BF11A5">
        <w:rPr>
          <w:rFonts w:ascii="Arial" w:hAnsi="Arial" w:cs="Arial"/>
          <w:b/>
          <w:bCs/>
          <w:color w:val="808080" w:themeColor="background1" w:themeShade="80"/>
        </w:rPr>
        <w:t>Note:</w:t>
      </w:r>
      <w:r w:rsidR="00244DD5">
        <w:rPr>
          <w:rFonts w:ascii="Arial" w:hAnsi="Arial" w:cs="Arial"/>
          <w:color w:val="808080" w:themeColor="background1" w:themeShade="80"/>
        </w:rPr>
        <w:t xml:space="preserve"> a</w:t>
      </w:r>
      <w:r w:rsidR="00B8134A" w:rsidRPr="00B8134A">
        <w:rPr>
          <w:rFonts w:ascii="Arial" w:hAnsi="Arial" w:cs="Arial"/>
          <w:color w:val="808080" w:themeColor="background1" w:themeShade="80"/>
        </w:rPr>
        <w:t>ny video footage taken on mobile phones, tablets or similar devices must be either captured in landscape or converted to landscape.</w:t>
      </w:r>
    </w:p>
    <w:p w14:paraId="09B6AAE1" w14:textId="77777777" w:rsidR="00800855" w:rsidRDefault="00800855" w:rsidP="00393311">
      <w:pPr>
        <w:rPr>
          <w:rFonts w:ascii="Arial" w:hAnsi="Arial" w:cs="Arial"/>
          <w:b/>
          <w:bCs/>
          <w:color w:val="0070C0"/>
          <w:sz w:val="24"/>
          <w:szCs w:val="24"/>
        </w:rPr>
      </w:pPr>
    </w:p>
    <w:p w14:paraId="1B5C8286" w14:textId="4D351D6D" w:rsidR="004929DB" w:rsidRDefault="004929DB" w:rsidP="00393311">
      <w:pPr>
        <w:rPr>
          <w:rFonts w:ascii="Arial" w:hAnsi="Arial" w:cs="Arial"/>
          <w:b/>
          <w:bCs/>
          <w:color w:val="0070C0"/>
          <w:sz w:val="24"/>
          <w:szCs w:val="24"/>
        </w:rPr>
      </w:pPr>
      <w:r w:rsidRPr="004929DB">
        <w:rPr>
          <w:rFonts w:ascii="Arial" w:hAnsi="Arial" w:cs="Arial"/>
          <w:b/>
          <w:bCs/>
          <w:color w:val="0070C0"/>
          <w:sz w:val="24"/>
          <w:szCs w:val="24"/>
        </w:rPr>
        <w:t xml:space="preserve">Some </w:t>
      </w:r>
      <w:r w:rsidR="00671C49" w:rsidRPr="004929DB">
        <w:rPr>
          <w:rFonts w:ascii="Arial" w:hAnsi="Arial" w:cs="Arial"/>
          <w:b/>
          <w:bCs/>
          <w:color w:val="0070C0"/>
          <w:sz w:val="24"/>
          <w:szCs w:val="24"/>
        </w:rPr>
        <w:t>dos</w:t>
      </w:r>
      <w:r w:rsidRPr="004929DB">
        <w:rPr>
          <w:rFonts w:ascii="Arial" w:hAnsi="Arial" w:cs="Arial"/>
          <w:b/>
          <w:bCs/>
          <w:color w:val="0070C0"/>
          <w:sz w:val="24"/>
          <w:szCs w:val="24"/>
        </w:rPr>
        <w:t xml:space="preserve"> and don’ts for successful videos</w:t>
      </w:r>
    </w:p>
    <w:p w14:paraId="1AE2D58E" w14:textId="25088987" w:rsidR="004929DB" w:rsidRPr="0054372E" w:rsidRDefault="004929DB" w:rsidP="00393311">
      <w:pPr>
        <w:rPr>
          <w:rFonts w:ascii="Arial" w:hAnsi="Arial" w:cs="Arial"/>
          <w:strike/>
          <w:color w:val="808080" w:themeColor="background1" w:themeShade="80"/>
        </w:rPr>
      </w:pPr>
      <w:r>
        <w:rPr>
          <w:rFonts w:ascii="Arial" w:hAnsi="Arial" w:cs="Arial"/>
          <w:color w:val="808080" w:themeColor="background1" w:themeShade="80"/>
        </w:rPr>
        <w:t>Here are some useful tips to help your students wow the judges with their interesting and engaging video presentation</w:t>
      </w:r>
      <w:r w:rsidR="0054372E">
        <w:rPr>
          <w:rFonts w:ascii="Arial" w:hAnsi="Arial" w:cs="Arial"/>
          <w:color w:val="808080" w:themeColor="background1" w:themeShade="80"/>
        </w:rPr>
        <w:t>:</w:t>
      </w:r>
      <w:r>
        <w:rPr>
          <w:rFonts w:ascii="Arial" w:hAnsi="Arial" w:cs="Arial"/>
          <w:color w:val="808080" w:themeColor="background1" w:themeShade="80"/>
        </w:rPr>
        <w:t xml:space="preserve"> </w:t>
      </w:r>
    </w:p>
    <w:p w14:paraId="34D9E442" w14:textId="58A46F67" w:rsidR="004929DB" w:rsidRPr="00004077" w:rsidRDefault="001E356E" w:rsidP="00004077">
      <w:pPr>
        <w:pStyle w:val="ListParagraph"/>
        <w:numPr>
          <w:ilvl w:val="0"/>
          <w:numId w:val="1"/>
        </w:numPr>
        <w:rPr>
          <w:rFonts w:ascii="Arial" w:hAnsi="Arial" w:cs="Arial"/>
          <w:color w:val="808080" w:themeColor="background1" w:themeShade="80"/>
        </w:rPr>
      </w:pPr>
      <w:r w:rsidRPr="00004077">
        <w:rPr>
          <w:rFonts w:ascii="Arial" w:hAnsi="Arial" w:cs="Arial"/>
          <w:color w:val="808080" w:themeColor="background1" w:themeShade="80"/>
        </w:rPr>
        <w:t>Make sure the sound quality is good</w:t>
      </w:r>
      <w:r w:rsidR="004929DB" w:rsidRPr="00004077">
        <w:rPr>
          <w:rFonts w:ascii="Arial" w:hAnsi="Arial" w:cs="Arial"/>
          <w:color w:val="808080" w:themeColor="background1" w:themeShade="80"/>
        </w:rPr>
        <w:t xml:space="preserve"> and the area for recording is quiet</w:t>
      </w:r>
      <w:r w:rsidRPr="00004077">
        <w:rPr>
          <w:rFonts w:ascii="Arial" w:hAnsi="Arial" w:cs="Arial"/>
          <w:color w:val="808080" w:themeColor="background1" w:themeShade="80"/>
        </w:rPr>
        <w:t xml:space="preserve">. </w:t>
      </w:r>
      <w:r w:rsidR="004929DB" w:rsidRPr="00004077">
        <w:rPr>
          <w:rFonts w:ascii="Arial" w:hAnsi="Arial" w:cs="Arial"/>
          <w:color w:val="808080" w:themeColor="background1" w:themeShade="80"/>
        </w:rPr>
        <w:t>If there is lots of unavoidable background noise, consider using a microphone.</w:t>
      </w:r>
      <w:r w:rsidRPr="00004077">
        <w:rPr>
          <w:rFonts w:ascii="Arial" w:hAnsi="Arial" w:cs="Arial"/>
          <w:color w:val="808080" w:themeColor="background1" w:themeShade="80"/>
        </w:rPr>
        <w:t xml:space="preserve"> </w:t>
      </w:r>
    </w:p>
    <w:p w14:paraId="4F4E90E5" w14:textId="30F92EEC" w:rsidR="004929DB" w:rsidRPr="00004077" w:rsidRDefault="004929DB" w:rsidP="00004077">
      <w:pPr>
        <w:pStyle w:val="ListParagraph"/>
        <w:numPr>
          <w:ilvl w:val="0"/>
          <w:numId w:val="1"/>
        </w:numPr>
        <w:rPr>
          <w:rFonts w:ascii="Arial" w:hAnsi="Arial" w:cs="Arial"/>
          <w:color w:val="808080" w:themeColor="background1" w:themeShade="80"/>
        </w:rPr>
      </w:pPr>
      <w:r w:rsidRPr="00004077">
        <w:rPr>
          <w:rFonts w:ascii="Arial" w:hAnsi="Arial" w:cs="Arial"/>
          <w:color w:val="808080" w:themeColor="background1" w:themeShade="80"/>
        </w:rPr>
        <w:t>There should be only one person speaking at a time.</w:t>
      </w:r>
    </w:p>
    <w:p w14:paraId="6867C42F" w14:textId="5A6DC786" w:rsidR="004929DB" w:rsidRPr="00004077" w:rsidRDefault="004817C9" w:rsidP="00004077">
      <w:pPr>
        <w:pStyle w:val="ListParagraph"/>
        <w:numPr>
          <w:ilvl w:val="0"/>
          <w:numId w:val="1"/>
        </w:numPr>
        <w:rPr>
          <w:rFonts w:ascii="Arial" w:hAnsi="Arial" w:cs="Arial"/>
          <w:color w:val="808080" w:themeColor="background1" w:themeShade="80"/>
        </w:rPr>
      </w:pPr>
      <w:r>
        <w:rPr>
          <w:rFonts w:ascii="Arial" w:hAnsi="Arial" w:cs="Arial"/>
          <w:color w:val="808080" w:themeColor="background1" w:themeShade="80"/>
        </w:rPr>
        <w:t>When</w:t>
      </w:r>
      <w:r w:rsidR="001E356E" w:rsidRPr="00004077">
        <w:rPr>
          <w:rFonts w:ascii="Arial" w:hAnsi="Arial" w:cs="Arial"/>
          <w:color w:val="808080" w:themeColor="background1" w:themeShade="80"/>
        </w:rPr>
        <w:t xml:space="preserve"> talking</w:t>
      </w:r>
      <w:r>
        <w:rPr>
          <w:rFonts w:ascii="Arial" w:hAnsi="Arial" w:cs="Arial"/>
          <w:color w:val="808080" w:themeColor="background1" w:themeShade="80"/>
        </w:rPr>
        <w:t>, speak</w:t>
      </w:r>
      <w:r w:rsidR="001E356E" w:rsidRPr="00004077">
        <w:rPr>
          <w:rFonts w:ascii="Arial" w:hAnsi="Arial" w:cs="Arial"/>
          <w:color w:val="808080" w:themeColor="background1" w:themeShade="80"/>
        </w:rPr>
        <w:t xml:space="preserve"> to the camera</w:t>
      </w:r>
      <w:r>
        <w:rPr>
          <w:rFonts w:ascii="Arial" w:hAnsi="Arial" w:cs="Arial"/>
          <w:color w:val="808080" w:themeColor="background1" w:themeShade="80"/>
        </w:rPr>
        <w:t xml:space="preserve"> because the camera represents </w:t>
      </w:r>
      <w:r w:rsidR="00A21601">
        <w:rPr>
          <w:rFonts w:ascii="Arial" w:hAnsi="Arial" w:cs="Arial"/>
          <w:color w:val="808080" w:themeColor="background1" w:themeShade="80"/>
        </w:rPr>
        <w:t>the</w:t>
      </w:r>
      <w:r>
        <w:rPr>
          <w:rFonts w:ascii="Arial" w:hAnsi="Arial" w:cs="Arial"/>
          <w:color w:val="808080" w:themeColor="background1" w:themeShade="80"/>
        </w:rPr>
        <w:t xml:space="preserve"> audience.</w:t>
      </w:r>
      <w:r w:rsidR="001E356E" w:rsidRPr="00004077">
        <w:rPr>
          <w:rFonts w:ascii="Arial" w:hAnsi="Arial" w:cs="Arial"/>
          <w:color w:val="808080" w:themeColor="background1" w:themeShade="80"/>
        </w:rPr>
        <w:t xml:space="preserve"> </w:t>
      </w:r>
    </w:p>
    <w:p w14:paraId="791AD153" w14:textId="58C4F938" w:rsidR="004929DB" w:rsidRPr="00004077" w:rsidRDefault="001E356E" w:rsidP="00004077">
      <w:pPr>
        <w:pStyle w:val="ListParagraph"/>
        <w:numPr>
          <w:ilvl w:val="0"/>
          <w:numId w:val="1"/>
        </w:numPr>
        <w:rPr>
          <w:rFonts w:ascii="Arial" w:hAnsi="Arial" w:cs="Arial"/>
          <w:color w:val="808080" w:themeColor="background1" w:themeShade="80"/>
        </w:rPr>
      </w:pPr>
      <w:r w:rsidRPr="00004077">
        <w:rPr>
          <w:rFonts w:ascii="Arial" w:hAnsi="Arial" w:cs="Arial"/>
          <w:color w:val="808080" w:themeColor="background1" w:themeShade="80"/>
        </w:rPr>
        <w:t>Some information, such as a diagram, data or graphs need to take up a big space on the screen so they can be seen clearly</w:t>
      </w:r>
      <w:r w:rsidR="00671C49">
        <w:rPr>
          <w:rFonts w:ascii="Arial" w:hAnsi="Arial" w:cs="Arial"/>
          <w:color w:val="808080" w:themeColor="background1" w:themeShade="80"/>
        </w:rPr>
        <w:t>.</w:t>
      </w:r>
      <w:r w:rsidR="004929DB" w:rsidRPr="00004077">
        <w:rPr>
          <w:rFonts w:ascii="Arial" w:hAnsi="Arial" w:cs="Arial"/>
          <w:color w:val="808080" w:themeColor="background1" w:themeShade="80"/>
        </w:rPr>
        <w:t xml:space="preserve"> </w:t>
      </w:r>
      <w:r w:rsidR="004817C9">
        <w:rPr>
          <w:rFonts w:ascii="Arial" w:hAnsi="Arial" w:cs="Arial"/>
          <w:color w:val="808080" w:themeColor="background1" w:themeShade="80"/>
        </w:rPr>
        <w:t xml:space="preserve">This is best done as a voice over and allow time for the audience to look at what </w:t>
      </w:r>
      <w:r w:rsidR="00A21601">
        <w:rPr>
          <w:rFonts w:ascii="Arial" w:hAnsi="Arial" w:cs="Arial"/>
          <w:color w:val="808080" w:themeColor="background1" w:themeShade="80"/>
        </w:rPr>
        <w:t>is being shown</w:t>
      </w:r>
      <w:r w:rsidR="004817C9">
        <w:rPr>
          <w:rFonts w:ascii="Arial" w:hAnsi="Arial" w:cs="Arial"/>
          <w:color w:val="808080" w:themeColor="background1" w:themeShade="80"/>
        </w:rPr>
        <w:t>.</w:t>
      </w:r>
    </w:p>
    <w:p w14:paraId="709030C2" w14:textId="49896AB1" w:rsidR="004929DB" w:rsidRPr="00004077" w:rsidRDefault="001E356E" w:rsidP="00004077">
      <w:pPr>
        <w:pStyle w:val="ListParagraph"/>
        <w:numPr>
          <w:ilvl w:val="0"/>
          <w:numId w:val="1"/>
        </w:numPr>
        <w:rPr>
          <w:rFonts w:ascii="Arial" w:hAnsi="Arial" w:cs="Arial"/>
          <w:color w:val="808080" w:themeColor="background1" w:themeShade="80"/>
        </w:rPr>
      </w:pPr>
      <w:r w:rsidRPr="00004077">
        <w:rPr>
          <w:rFonts w:ascii="Arial" w:hAnsi="Arial" w:cs="Arial"/>
          <w:color w:val="808080" w:themeColor="background1" w:themeShade="80"/>
        </w:rPr>
        <w:t xml:space="preserve">Don’t make </w:t>
      </w:r>
      <w:r w:rsidR="00A21601">
        <w:rPr>
          <w:rFonts w:ascii="Arial" w:hAnsi="Arial" w:cs="Arial"/>
          <w:color w:val="808080" w:themeColor="background1" w:themeShade="80"/>
        </w:rPr>
        <w:t>the</w:t>
      </w:r>
      <w:r w:rsidRPr="00004077">
        <w:rPr>
          <w:rFonts w:ascii="Arial" w:hAnsi="Arial" w:cs="Arial"/>
          <w:color w:val="808080" w:themeColor="background1" w:themeShade="80"/>
        </w:rPr>
        <w:t xml:space="preserve"> video too busy with extra music or animations. A few may add to the entertainment value, but too many could be distracting. </w:t>
      </w:r>
    </w:p>
    <w:p w14:paraId="4014DB13" w14:textId="25B2F511" w:rsidR="001E356E" w:rsidRPr="00004077" w:rsidRDefault="001E356E" w:rsidP="00004077">
      <w:pPr>
        <w:pStyle w:val="ListParagraph"/>
        <w:numPr>
          <w:ilvl w:val="0"/>
          <w:numId w:val="1"/>
        </w:numPr>
        <w:rPr>
          <w:rFonts w:ascii="Arial" w:hAnsi="Arial" w:cs="Arial"/>
          <w:color w:val="808080" w:themeColor="background1" w:themeShade="80"/>
        </w:rPr>
      </w:pPr>
      <w:r w:rsidRPr="00004077">
        <w:rPr>
          <w:rFonts w:ascii="Arial" w:hAnsi="Arial" w:cs="Arial"/>
          <w:color w:val="808080" w:themeColor="background1" w:themeShade="80"/>
        </w:rPr>
        <w:t xml:space="preserve">Make sure that </w:t>
      </w:r>
      <w:r w:rsidR="00A21601">
        <w:rPr>
          <w:rFonts w:ascii="Arial" w:hAnsi="Arial" w:cs="Arial"/>
          <w:color w:val="808080" w:themeColor="background1" w:themeShade="80"/>
        </w:rPr>
        <w:t>the</w:t>
      </w:r>
      <w:r w:rsidRPr="00004077">
        <w:rPr>
          <w:rFonts w:ascii="Arial" w:hAnsi="Arial" w:cs="Arial"/>
          <w:color w:val="808080" w:themeColor="background1" w:themeShade="80"/>
        </w:rPr>
        <w:t xml:space="preserve"> video is </w:t>
      </w:r>
      <w:r w:rsidR="00671C49">
        <w:rPr>
          <w:rFonts w:ascii="Arial" w:hAnsi="Arial" w:cs="Arial"/>
          <w:color w:val="808080" w:themeColor="background1" w:themeShade="80"/>
        </w:rPr>
        <w:t>close to</w:t>
      </w:r>
      <w:r w:rsidRPr="00004077">
        <w:rPr>
          <w:rFonts w:ascii="Arial" w:hAnsi="Arial" w:cs="Arial"/>
          <w:color w:val="808080" w:themeColor="background1" w:themeShade="80"/>
        </w:rPr>
        <w:t xml:space="preserve"> the time limit</w:t>
      </w:r>
      <w:r w:rsidR="00004077" w:rsidRPr="00004077">
        <w:rPr>
          <w:rFonts w:ascii="Arial" w:hAnsi="Arial" w:cs="Arial"/>
          <w:color w:val="808080" w:themeColor="background1" w:themeShade="80"/>
        </w:rPr>
        <w:t>. Avoid speeding it up or slowing it down</w:t>
      </w:r>
      <w:r w:rsidR="00874991">
        <w:rPr>
          <w:rFonts w:ascii="Arial" w:hAnsi="Arial" w:cs="Arial"/>
          <w:color w:val="808080" w:themeColor="background1" w:themeShade="80"/>
        </w:rPr>
        <w:t xml:space="preserve"> digitally </w:t>
      </w:r>
      <w:r w:rsidR="00F674CC">
        <w:rPr>
          <w:rFonts w:ascii="Arial" w:hAnsi="Arial" w:cs="Arial"/>
          <w:color w:val="808080" w:themeColor="background1" w:themeShade="80"/>
        </w:rPr>
        <w:t>– we will know!</w:t>
      </w:r>
    </w:p>
    <w:p w14:paraId="09BC73F2" w14:textId="5B5CE72D" w:rsidR="001E356E" w:rsidRPr="00F674CC" w:rsidRDefault="00A21601" w:rsidP="00004077">
      <w:pPr>
        <w:pStyle w:val="ListParagraph"/>
        <w:numPr>
          <w:ilvl w:val="0"/>
          <w:numId w:val="1"/>
        </w:numPr>
        <w:rPr>
          <w:rFonts w:ascii="Arial" w:hAnsi="Arial" w:cs="Arial"/>
          <w:b/>
          <w:bCs/>
          <w:color w:val="808080" w:themeColor="background1" w:themeShade="80"/>
          <w:sz w:val="24"/>
          <w:szCs w:val="24"/>
        </w:rPr>
      </w:pPr>
      <w:r>
        <w:rPr>
          <w:rFonts w:ascii="Arial" w:hAnsi="Arial" w:cs="Arial"/>
          <w:color w:val="808080" w:themeColor="background1" w:themeShade="80"/>
        </w:rPr>
        <w:t>Students should use their</w:t>
      </w:r>
      <w:r w:rsidR="001E356E" w:rsidRPr="00004077">
        <w:rPr>
          <w:rFonts w:ascii="Arial" w:hAnsi="Arial" w:cs="Arial"/>
          <w:color w:val="808080" w:themeColor="background1" w:themeShade="80"/>
        </w:rPr>
        <w:t xml:space="preserve"> own information and media - for example, use </w:t>
      </w:r>
      <w:r>
        <w:rPr>
          <w:rFonts w:ascii="Arial" w:hAnsi="Arial" w:cs="Arial"/>
          <w:color w:val="808080" w:themeColor="background1" w:themeShade="80"/>
        </w:rPr>
        <w:t>their</w:t>
      </w:r>
      <w:r w:rsidR="001E356E" w:rsidRPr="00004077">
        <w:rPr>
          <w:rFonts w:ascii="Arial" w:hAnsi="Arial" w:cs="Arial"/>
          <w:color w:val="808080" w:themeColor="background1" w:themeShade="80"/>
        </w:rPr>
        <w:t xml:space="preserve"> own photos, videos, images, and results. </w:t>
      </w:r>
    </w:p>
    <w:p w14:paraId="0DDFC92E" w14:textId="3971B620" w:rsidR="00F674CC" w:rsidRPr="004123F7" w:rsidRDefault="00F674CC" w:rsidP="00004077">
      <w:pPr>
        <w:pStyle w:val="ListParagraph"/>
        <w:numPr>
          <w:ilvl w:val="0"/>
          <w:numId w:val="1"/>
        </w:numPr>
        <w:rPr>
          <w:rFonts w:ascii="Arial" w:hAnsi="Arial" w:cs="Arial"/>
          <w:b/>
          <w:bCs/>
          <w:color w:val="808080" w:themeColor="background1" w:themeShade="80"/>
          <w:sz w:val="24"/>
          <w:szCs w:val="24"/>
        </w:rPr>
      </w:pPr>
      <w:r w:rsidRPr="00004077">
        <w:rPr>
          <w:rFonts w:ascii="Arial" w:hAnsi="Arial" w:cs="Arial"/>
          <w:color w:val="808080" w:themeColor="background1" w:themeShade="80"/>
        </w:rPr>
        <w:t xml:space="preserve">Spend time editing </w:t>
      </w:r>
      <w:r w:rsidR="00A21601">
        <w:rPr>
          <w:rFonts w:ascii="Arial" w:hAnsi="Arial" w:cs="Arial"/>
          <w:color w:val="808080" w:themeColor="background1" w:themeShade="80"/>
        </w:rPr>
        <w:t>the</w:t>
      </w:r>
      <w:r w:rsidRPr="00004077">
        <w:rPr>
          <w:rFonts w:ascii="Arial" w:hAnsi="Arial" w:cs="Arial"/>
          <w:color w:val="808080" w:themeColor="background1" w:themeShade="80"/>
        </w:rPr>
        <w:t xml:space="preserve"> video.</w:t>
      </w:r>
      <w:r w:rsidR="00A21601">
        <w:rPr>
          <w:rFonts w:ascii="Arial" w:hAnsi="Arial" w:cs="Arial"/>
          <w:color w:val="808080" w:themeColor="background1" w:themeShade="80"/>
        </w:rPr>
        <w:t xml:space="preserve"> It can always be better!</w:t>
      </w:r>
    </w:p>
    <w:p w14:paraId="7A9B7C61" w14:textId="279C715B" w:rsidR="004123F7" w:rsidRPr="00004077" w:rsidRDefault="004123F7" w:rsidP="00004077">
      <w:pPr>
        <w:pStyle w:val="ListParagraph"/>
        <w:numPr>
          <w:ilvl w:val="0"/>
          <w:numId w:val="1"/>
        </w:numPr>
        <w:rPr>
          <w:rFonts w:ascii="Arial" w:hAnsi="Arial" w:cs="Arial"/>
          <w:b/>
          <w:bCs/>
          <w:color w:val="808080" w:themeColor="background1" w:themeShade="80"/>
          <w:sz w:val="24"/>
          <w:szCs w:val="24"/>
        </w:rPr>
      </w:pPr>
      <w:r>
        <w:rPr>
          <w:rFonts w:ascii="Arial" w:hAnsi="Arial" w:cs="Arial"/>
          <w:color w:val="808080" w:themeColor="background1" w:themeShade="80"/>
        </w:rPr>
        <w:t xml:space="preserve">Don’t leave it to the last day to make the video! </w:t>
      </w:r>
    </w:p>
    <w:p w14:paraId="784A1CAA" w14:textId="60D90F7F" w:rsidR="001E356E" w:rsidRDefault="004929DB" w:rsidP="00260DA5">
      <w:pPr>
        <w:rPr>
          <w:rFonts w:ascii="Arial" w:hAnsi="Arial" w:cs="Arial"/>
          <w:color w:val="808080" w:themeColor="background1" w:themeShade="80"/>
        </w:rPr>
      </w:pPr>
      <w:r w:rsidRPr="004929DB">
        <w:rPr>
          <w:rFonts w:ascii="Arial" w:hAnsi="Arial" w:cs="Arial"/>
          <w:color w:val="808080" w:themeColor="background1" w:themeShade="80"/>
        </w:rPr>
        <w:t xml:space="preserve">Remember: </w:t>
      </w:r>
      <w:r w:rsidR="00A21601">
        <w:rPr>
          <w:rFonts w:ascii="Arial" w:hAnsi="Arial" w:cs="Arial"/>
          <w:color w:val="808080" w:themeColor="background1" w:themeShade="80"/>
        </w:rPr>
        <w:t>The</w:t>
      </w:r>
      <w:r w:rsidR="001E356E" w:rsidRPr="004929DB">
        <w:rPr>
          <w:rFonts w:ascii="Arial" w:hAnsi="Arial" w:cs="Arial"/>
          <w:color w:val="808080" w:themeColor="background1" w:themeShade="80"/>
        </w:rPr>
        <w:t xml:space="preserve"> video entr</w:t>
      </w:r>
      <w:r w:rsidR="00A21601">
        <w:rPr>
          <w:rFonts w:ascii="Arial" w:hAnsi="Arial" w:cs="Arial"/>
          <w:color w:val="808080" w:themeColor="background1" w:themeShade="80"/>
        </w:rPr>
        <w:t>ies</w:t>
      </w:r>
      <w:r w:rsidR="001E356E" w:rsidRPr="004929DB">
        <w:rPr>
          <w:rFonts w:ascii="Arial" w:hAnsi="Arial" w:cs="Arial"/>
          <w:color w:val="808080" w:themeColor="background1" w:themeShade="80"/>
        </w:rPr>
        <w:t xml:space="preserve"> should </w:t>
      </w:r>
      <w:r w:rsidR="00F674CC">
        <w:rPr>
          <w:rFonts w:ascii="Arial" w:hAnsi="Arial" w:cs="Arial"/>
          <w:color w:val="808080" w:themeColor="background1" w:themeShade="80"/>
        </w:rPr>
        <w:t xml:space="preserve">clearly </w:t>
      </w:r>
      <w:r w:rsidR="001E356E" w:rsidRPr="004929DB">
        <w:rPr>
          <w:rFonts w:ascii="Arial" w:hAnsi="Arial" w:cs="Arial"/>
          <w:color w:val="808080" w:themeColor="background1" w:themeShade="80"/>
        </w:rPr>
        <w:t xml:space="preserve">show the judges how </w:t>
      </w:r>
      <w:r w:rsidR="00A21601">
        <w:rPr>
          <w:rFonts w:ascii="Arial" w:hAnsi="Arial" w:cs="Arial"/>
          <w:color w:val="808080" w:themeColor="background1" w:themeShade="80"/>
        </w:rPr>
        <w:t>students</w:t>
      </w:r>
      <w:r w:rsidR="001E356E" w:rsidRPr="004929DB">
        <w:rPr>
          <w:rFonts w:ascii="Arial" w:hAnsi="Arial" w:cs="Arial"/>
          <w:color w:val="808080" w:themeColor="background1" w:themeShade="80"/>
        </w:rPr>
        <w:t xml:space="preserve"> did each part of </w:t>
      </w:r>
      <w:r w:rsidR="00A21601">
        <w:rPr>
          <w:rFonts w:ascii="Arial" w:hAnsi="Arial" w:cs="Arial"/>
          <w:color w:val="808080" w:themeColor="background1" w:themeShade="80"/>
        </w:rPr>
        <w:t>their</w:t>
      </w:r>
      <w:r w:rsidR="001E356E" w:rsidRPr="004929DB">
        <w:rPr>
          <w:rFonts w:ascii="Arial" w:hAnsi="Arial" w:cs="Arial"/>
          <w:color w:val="808080" w:themeColor="background1" w:themeShade="80"/>
        </w:rPr>
        <w:t xml:space="preserve"> investigation</w:t>
      </w:r>
      <w:r w:rsidR="00F674CC">
        <w:rPr>
          <w:rFonts w:ascii="Arial" w:hAnsi="Arial" w:cs="Arial"/>
          <w:color w:val="808080" w:themeColor="background1" w:themeShade="80"/>
        </w:rPr>
        <w:t xml:space="preserve"> and what </w:t>
      </w:r>
      <w:r w:rsidR="00A21601">
        <w:rPr>
          <w:rFonts w:ascii="Arial" w:hAnsi="Arial" w:cs="Arial"/>
          <w:color w:val="808080" w:themeColor="background1" w:themeShade="80"/>
        </w:rPr>
        <w:t>they</w:t>
      </w:r>
      <w:r w:rsidR="00F674CC">
        <w:rPr>
          <w:rFonts w:ascii="Arial" w:hAnsi="Arial" w:cs="Arial"/>
          <w:color w:val="808080" w:themeColor="background1" w:themeShade="80"/>
        </w:rPr>
        <w:t xml:space="preserve"> found out.</w:t>
      </w:r>
    </w:p>
    <w:p w14:paraId="3B6F8401" w14:textId="49670728" w:rsidR="00800855" w:rsidRPr="00004077" w:rsidRDefault="00800855" w:rsidP="00800855">
      <w:pPr>
        <w:jc w:val="center"/>
        <w:rPr>
          <w:rFonts w:ascii="Arial" w:hAnsi="Arial" w:cs="Arial"/>
          <w:b/>
          <w:bCs/>
          <w:color w:val="808080" w:themeColor="background1" w:themeShade="80"/>
          <w:sz w:val="24"/>
          <w:szCs w:val="24"/>
        </w:rPr>
      </w:pPr>
      <w:r>
        <w:rPr>
          <w:noProof/>
        </w:rPr>
        <w:lastRenderedPageBreak/>
        <w:drawing>
          <wp:inline distT="0" distB="0" distL="0" distR="0" wp14:anchorId="283BF248" wp14:editId="1D7732C6">
            <wp:extent cx="1720850" cy="1720850"/>
            <wp:effectExtent l="0" t="0" r="0" b="0"/>
            <wp:docPr id="2" name="Picture 2" descr="Explore 137+ Free Popcorn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lore 137+ Free Popcorn Illustration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850" cy="1720850"/>
                    </a:xfrm>
                    <a:prstGeom prst="rect">
                      <a:avLst/>
                    </a:prstGeom>
                    <a:noFill/>
                    <a:ln>
                      <a:noFill/>
                    </a:ln>
                  </pic:spPr>
                </pic:pic>
              </a:graphicData>
            </a:graphic>
          </wp:inline>
        </w:drawing>
      </w:r>
    </w:p>
    <w:p w14:paraId="4EEC362A" w14:textId="4EE2673D" w:rsidR="00260DA5" w:rsidRDefault="001E356E" w:rsidP="00260DA5">
      <w:pPr>
        <w:rPr>
          <w:rFonts w:ascii="Arial" w:hAnsi="Arial" w:cs="Arial"/>
          <w:b/>
          <w:bCs/>
          <w:color w:val="0070C0"/>
          <w:sz w:val="24"/>
          <w:szCs w:val="24"/>
        </w:rPr>
      </w:pPr>
      <w:r>
        <w:rPr>
          <w:rFonts w:ascii="Arial" w:hAnsi="Arial" w:cs="Arial"/>
          <w:b/>
          <w:bCs/>
          <w:color w:val="0070C0"/>
          <w:sz w:val="24"/>
          <w:szCs w:val="24"/>
        </w:rPr>
        <w:t xml:space="preserve">Break out the popcorn, </w:t>
      </w:r>
      <w:r w:rsidR="00B8134A">
        <w:rPr>
          <w:rFonts w:ascii="Arial" w:hAnsi="Arial" w:cs="Arial"/>
          <w:b/>
          <w:bCs/>
          <w:color w:val="0070C0"/>
          <w:sz w:val="24"/>
          <w:szCs w:val="24"/>
        </w:rPr>
        <w:t>it’s time to go</w:t>
      </w:r>
      <w:r>
        <w:rPr>
          <w:rFonts w:ascii="Arial" w:hAnsi="Arial" w:cs="Arial"/>
          <w:b/>
          <w:bCs/>
          <w:color w:val="0070C0"/>
          <w:sz w:val="24"/>
          <w:szCs w:val="24"/>
        </w:rPr>
        <w:t xml:space="preserve"> to the movies!</w:t>
      </w:r>
    </w:p>
    <w:p w14:paraId="7A3BE559" w14:textId="3D6B9D79" w:rsidR="00F674CC" w:rsidRDefault="00A13698" w:rsidP="004929DB">
      <w:pPr>
        <w:rPr>
          <w:rFonts w:ascii="Arial" w:hAnsi="Arial" w:cs="Arial"/>
          <w:color w:val="808080" w:themeColor="background1" w:themeShade="80"/>
        </w:rPr>
      </w:pPr>
      <w:r w:rsidRPr="00004077">
        <w:rPr>
          <w:rFonts w:ascii="Arial" w:hAnsi="Arial" w:cs="Arial"/>
          <w:color w:val="808080" w:themeColor="background1" w:themeShade="80"/>
        </w:rPr>
        <w:t xml:space="preserve">Test </w:t>
      </w:r>
      <w:r w:rsidR="00A21601">
        <w:rPr>
          <w:rFonts w:ascii="Arial" w:hAnsi="Arial" w:cs="Arial"/>
          <w:color w:val="808080" w:themeColor="background1" w:themeShade="80"/>
        </w:rPr>
        <w:t>the</w:t>
      </w:r>
      <w:r w:rsidRPr="00004077">
        <w:rPr>
          <w:rFonts w:ascii="Arial" w:hAnsi="Arial" w:cs="Arial"/>
          <w:color w:val="808080" w:themeColor="background1" w:themeShade="80"/>
        </w:rPr>
        <w:t xml:space="preserve"> video</w:t>
      </w:r>
      <w:r w:rsidR="00A21601">
        <w:rPr>
          <w:rFonts w:ascii="Arial" w:hAnsi="Arial" w:cs="Arial"/>
          <w:color w:val="808080" w:themeColor="background1" w:themeShade="80"/>
        </w:rPr>
        <w:t>s</w:t>
      </w:r>
      <w:r w:rsidRPr="00004077">
        <w:rPr>
          <w:rFonts w:ascii="Arial" w:hAnsi="Arial" w:cs="Arial"/>
          <w:color w:val="808080" w:themeColor="background1" w:themeShade="80"/>
        </w:rPr>
        <w:t xml:space="preserve"> with an audience. Show </w:t>
      </w:r>
      <w:r w:rsidR="00A21601">
        <w:rPr>
          <w:rFonts w:ascii="Arial" w:hAnsi="Arial" w:cs="Arial"/>
          <w:color w:val="808080" w:themeColor="background1" w:themeShade="80"/>
        </w:rPr>
        <w:t xml:space="preserve">them </w:t>
      </w:r>
      <w:r w:rsidRPr="00004077">
        <w:rPr>
          <w:rFonts w:ascii="Arial" w:hAnsi="Arial" w:cs="Arial"/>
          <w:color w:val="808080" w:themeColor="background1" w:themeShade="80"/>
        </w:rPr>
        <w:t xml:space="preserve">to </w:t>
      </w:r>
      <w:r w:rsidR="00004077">
        <w:rPr>
          <w:rFonts w:ascii="Arial" w:hAnsi="Arial" w:cs="Arial"/>
          <w:color w:val="808080" w:themeColor="background1" w:themeShade="80"/>
        </w:rPr>
        <w:t>the</w:t>
      </w:r>
      <w:r w:rsidRPr="00004077">
        <w:rPr>
          <w:rFonts w:ascii="Arial" w:hAnsi="Arial" w:cs="Arial"/>
          <w:color w:val="808080" w:themeColor="background1" w:themeShade="80"/>
        </w:rPr>
        <w:t xml:space="preserve"> class, friends, teachers, or parents to get their feedback – they will tell you if there’s anything that is difficult to understand, hear or see.</w:t>
      </w:r>
      <w:r w:rsidR="004929DB" w:rsidRPr="00004077">
        <w:rPr>
          <w:rFonts w:ascii="Arial" w:hAnsi="Arial" w:cs="Arial"/>
          <w:color w:val="808080" w:themeColor="background1" w:themeShade="80"/>
        </w:rPr>
        <w:t xml:space="preserve"> </w:t>
      </w:r>
      <w:r w:rsidR="00F674CC">
        <w:rPr>
          <w:rFonts w:ascii="Arial" w:hAnsi="Arial" w:cs="Arial"/>
          <w:color w:val="808080" w:themeColor="background1" w:themeShade="80"/>
        </w:rPr>
        <w:t xml:space="preserve">Perhaps show the videos to </w:t>
      </w:r>
      <w:r w:rsidR="004817C9">
        <w:rPr>
          <w:rFonts w:ascii="Arial" w:hAnsi="Arial" w:cs="Arial"/>
          <w:color w:val="808080" w:themeColor="background1" w:themeShade="80"/>
        </w:rPr>
        <w:t>your</w:t>
      </w:r>
      <w:r w:rsidR="00F674CC">
        <w:rPr>
          <w:rFonts w:ascii="Arial" w:hAnsi="Arial" w:cs="Arial"/>
          <w:color w:val="808080" w:themeColor="background1" w:themeShade="80"/>
        </w:rPr>
        <w:t xml:space="preserve"> school as part of a</w:t>
      </w:r>
      <w:r w:rsidR="000C3CD6">
        <w:rPr>
          <w:rFonts w:ascii="Arial" w:hAnsi="Arial" w:cs="Arial"/>
          <w:color w:val="808080" w:themeColor="background1" w:themeShade="80"/>
        </w:rPr>
        <w:t xml:space="preserve"> National</w:t>
      </w:r>
      <w:r w:rsidR="00F674CC">
        <w:rPr>
          <w:rFonts w:ascii="Arial" w:hAnsi="Arial" w:cs="Arial"/>
          <w:color w:val="808080" w:themeColor="background1" w:themeShade="80"/>
        </w:rPr>
        <w:t xml:space="preserve"> Science Week event.</w:t>
      </w:r>
    </w:p>
    <w:p w14:paraId="5D404183" w14:textId="10A35B22" w:rsidR="004929DB" w:rsidRPr="00004077" w:rsidRDefault="00004077" w:rsidP="004929DB">
      <w:pPr>
        <w:rPr>
          <w:rFonts w:ascii="Arial" w:hAnsi="Arial" w:cs="Arial"/>
          <w:color w:val="808080" w:themeColor="background1" w:themeShade="80"/>
        </w:rPr>
      </w:pPr>
      <w:r w:rsidRPr="00004077">
        <w:rPr>
          <w:rFonts w:ascii="Arial" w:hAnsi="Arial" w:cs="Arial"/>
          <w:color w:val="808080" w:themeColor="background1" w:themeShade="80"/>
        </w:rPr>
        <w:t>If needed re</w:t>
      </w:r>
      <w:r w:rsidR="00F674CC">
        <w:rPr>
          <w:rFonts w:ascii="Arial" w:hAnsi="Arial" w:cs="Arial"/>
          <w:color w:val="808080" w:themeColor="background1" w:themeShade="80"/>
        </w:rPr>
        <w:t>-</w:t>
      </w:r>
      <w:r w:rsidRPr="00004077">
        <w:rPr>
          <w:rFonts w:ascii="Arial" w:hAnsi="Arial" w:cs="Arial"/>
          <w:color w:val="808080" w:themeColor="background1" w:themeShade="80"/>
        </w:rPr>
        <w:t>record the sections that are difficult to hear or see and correct any errors</w:t>
      </w:r>
      <w:r>
        <w:rPr>
          <w:rFonts w:ascii="Arial" w:hAnsi="Arial" w:cs="Arial"/>
          <w:color w:val="808080" w:themeColor="background1" w:themeShade="80"/>
        </w:rPr>
        <w:t xml:space="preserve"> such as missing sections</w:t>
      </w:r>
      <w:r w:rsidRPr="00004077">
        <w:rPr>
          <w:rFonts w:ascii="Arial" w:hAnsi="Arial" w:cs="Arial"/>
          <w:color w:val="808080" w:themeColor="background1" w:themeShade="80"/>
        </w:rPr>
        <w:t>.</w:t>
      </w:r>
      <w:r>
        <w:rPr>
          <w:rFonts w:ascii="Arial" w:hAnsi="Arial" w:cs="Arial"/>
          <w:color w:val="808080" w:themeColor="background1" w:themeShade="80"/>
        </w:rPr>
        <w:t xml:space="preserve"> To help do this, while watching </w:t>
      </w:r>
      <w:r w:rsidR="00A21601">
        <w:rPr>
          <w:rFonts w:ascii="Arial" w:hAnsi="Arial" w:cs="Arial"/>
          <w:color w:val="808080" w:themeColor="background1" w:themeShade="80"/>
        </w:rPr>
        <w:t>the</w:t>
      </w:r>
      <w:r>
        <w:rPr>
          <w:rFonts w:ascii="Arial" w:hAnsi="Arial" w:cs="Arial"/>
          <w:color w:val="808080" w:themeColor="background1" w:themeShade="80"/>
        </w:rPr>
        <w:t xml:space="preserve"> video</w:t>
      </w:r>
      <w:r w:rsidR="00A21601">
        <w:rPr>
          <w:rFonts w:ascii="Arial" w:hAnsi="Arial" w:cs="Arial"/>
          <w:color w:val="808080" w:themeColor="background1" w:themeShade="80"/>
        </w:rPr>
        <w:t>s</w:t>
      </w:r>
      <w:r w:rsidR="00F674CC">
        <w:rPr>
          <w:rFonts w:ascii="Arial" w:hAnsi="Arial" w:cs="Arial"/>
          <w:color w:val="808080" w:themeColor="background1" w:themeShade="80"/>
        </w:rPr>
        <w:t>,</w:t>
      </w:r>
      <w:r>
        <w:rPr>
          <w:rFonts w:ascii="Arial" w:hAnsi="Arial" w:cs="Arial"/>
          <w:color w:val="808080" w:themeColor="background1" w:themeShade="80"/>
        </w:rPr>
        <w:t xml:space="preserve"> </w:t>
      </w:r>
      <w:r w:rsidR="00A21601">
        <w:rPr>
          <w:rFonts w:ascii="Arial" w:hAnsi="Arial" w:cs="Arial"/>
          <w:color w:val="808080" w:themeColor="background1" w:themeShade="80"/>
        </w:rPr>
        <w:t>students</w:t>
      </w:r>
      <w:r>
        <w:rPr>
          <w:rFonts w:ascii="Arial" w:hAnsi="Arial" w:cs="Arial"/>
          <w:color w:val="808080" w:themeColor="background1" w:themeShade="80"/>
        </w:rPr>
        <w:t xml:space="preserve"> might like to use our video checklists for </w:t>
      </w:r>
      <w:hyperlink r:id="rId14" w:history="1">
        <w:hyperlink r:id="rId15" w:history="1">
          <w:r w:rsidRPr="00004077">
            <w:rPr>
              <w:rStyle w:val="Hyperlink"/>
              <w:rFonts w:ascii="Arial" w:hAnsi="Arial" w:cs="Arial"/>
              <w:color w:val="023160" w:themeColor="hyperlink" w:themeShade="80"/>
            </w:rPr>
            <w:t>Years</w:t>
          </w:r>
        </w:hyperlink>
        <w:r w:rsidRPr="00004077">
          <w:rPr>
            <w:rStyle w:val="Hyperlink"/>
            <w:rFonts w:ascii="Arial" w:hAnsi="Arial" w:cs="Arial"/>
            <w:color w:val="023160" w:themeColor="hyperlink" w:themeShade="80"/>
          </w:rPr>
          <w:t xml:space="preserve"> 3-6</w:t>
        </w:r>
      </w:hyperlink>
      <w:r>
        <w:rPr>
          <w:rFonts w:ascii="Arial" w:hAnsi="Arial" w:cs="Arial"/>
          <w:color w:val="808080" w:themeColor="background1" w:themeShade="80"/>
        </w:rPr>
        <w:t xml:space="preserve"> and </w:t>
      </w:r>
      <w:hyperlink r:id="rId16" w:history="1">
        <w:hyperlink r:id="rId17" w:history="1">
          <w:r w:rsidRPr="00004077">
            <w:rPr>
              <w:rStyle w:val="Hyperlink"/>
              <w:rFonts w:ascii="Arial" w:hAnsi="Arial" w:cs="Arial"/>
              <w:color w:val="023160" w:themeColor="hyperlink" w:themeShade="80"/>
            </w:rPr>
            <w:t>Years</w:t>
          </w:r>
        </w:hyperlink>
        <w:r w:rsidRPr="00004077">
          <w:rPr>
            <w:rStyle w:val="Hyperlink"/>
            <w:rFonts w:ascii="Arial" w:hAnsi="Arial" w:cs="Arial"/>
            <w:color w:val="023160" w:themeColor="hyperlink" w:themeShade="80"/>
          </w:rPr>
          <w:t xml:space="preserve"> 7</w:t>
        </w:r>
        <w:r w:rsidR="004817C9">
          <w:rPr>
            <w:rStyle w:val="Hyperlink"/>
            <w:rFonts w:ascii="Arial" w:hAnsi="Arial" w:cs="Arial"/>
            <w:color w:val="023160" w:themeColor="hyperlink" w:themeShade="80"/>
          </w:rPr>
          <w:t>-</w:t>
        </w:r>
        <w:r w:rsidRPr="00004077">
          <w:rPr>
            <w:rStyle w:val="Hyperlink"/>
            <w:rFonts w:ascii="Arial" w:hAnsi="Arial" w:cs="Arial"/>
            <w:color w:val="023160" w:themeColor="hyperlink" w:themeShade="80"/>
          </w:rPr>
          <w:t>10</w:t>
        </w:r>
      </w:hyperlink>
      <w:r>
        <w:rPr>
          <w:rFonts w:ascii="Arial" w:hAnsi="Arial" w:cs="Arial"/>
          <w:color w:val="808080" w:themeColor="background1" w:themeShade="80"/>
        </w:rPr>
        <w:t xml:space="preserve">. Tick off all the ones </w:t>
      </w:r>
      <w:r w:rsidR="00A21601">
        <w:rPr>
          <w:rFonts w:ascii="Arial" w:hAnsi="Arial" w:cs="Arial"/>
          <w:color w:val="808080" w:themeColor="background1" w:themeShade="80"/>
        </w:rPr>
        <w:t>they</w:t>
      </w:r>
      <w:r>
        <w:rPr>
          <w:rFonts w:ascii="Arial" w:hAnsi="Arial" w:cs="Arial"/>
          <w:color w:val="808080" w:themeColor="background1" w:themeShade="80"/>
        </w:rPr>
        <w:t xml:space="preserve"> have included.</w:t>
      </w:r>
      <w:r w:rsidR="00F674CC">
        <w:rPr>
          <w:rFonts w:ascii="Arial" w:hAnsi="Arial" w:cs="Arial"/>
          <w:color w:val="808080" w:themeColor="background1" w:themeShade="80"/>
        </w:rPr>
        <w:t xml:space="preserve"> </w:t>
      </w:r>
      <w:r w:rsidR="004123F7">
        <w:rPr>
          <w:rFonts w:ascii="Arial" w:hAnsi="Arial" w:cs="Arial"/>
          <w:color w:val="808080" w:themeColor="background1" w:themeShade="80"/>
        </w:rPr>
        <w:t xml:space="preserve">Are there any missing? </w:t>
      </w:r>
      <w:r w:rsidR="00A21601">
        <w:rPr>
          <w:rFonts w:ascii="Arial" w:hAnsi="Arial" w:cs="Arial"/>
          <w:color w:val="808080" w:themeColor="background1" w:themeShade="80"/>
        </w:rPr>
        <w:t>They</w:t>
      </w:r>
      <w:r w:rsidR="004123F7">
        <w:rPr>
          <w:rFonts w:ascii="Arial" w:hAnsi="Arial" w:cs="Arial"/>
          <w:color w:val="808080" w:themeColor="background1" w:themeShade="80"/>
        </w:rPr>
        <w:t xml:space="preserve"> may need to</w:t>
      </w:r>
      <w:r w:rsidR="004817C9">
        <w:rPr>
          <w:rFonts w:ascii="Arial" w:hAnsi="Arial" w:cs="Arial"/>
          <w:color w:val="808080" w:themeColor="background1" w:themeShade="80"/>
        </w:rPr>
        <w:t xml:space="preserve"> consider</w:t>
      </w:r>
      <w:r w:rsidR="004123F7">
        <w:rPr>
          <w:rFonts w:ascii="Arial" w:hAnsi="Arial" w:cs="Arial"/>
          <w:color w:val="808080" w:themeColor="background1" w:themeShade="80"/>
        </w:rPr>
        <w:t xml:space="preserve"> do</w:t>
      </w:r>
      <w:r w:rsidR="004817C9">
        <w:rPr>
          <w:rFonts w:ascii="Arial" w:hAnsi="Arial" w:cs="Arial"/>
          <w:color w:val="808080" w:themeColor="background1" w:themeShade="80"/>
        </w:rPr>
        <w:t>ing</w:t>
      </w:r>
      <w:r w:rsidR="004123F7">
        <w:rPr>
          <w:rFonts w:ascii="Arial" w:hAnsi="Arial" w:cs="Arial"/>
          <w:color w:val="808080" w:themeColor="background1" w:themeShade="80"/>
        </w:rPr>
        <w:t xml:space="preserve"> </w:t>
      </w:r>
      <w:r w:rsidR="00A21601">
        <w:rPr>
          <w:rFonts w:ascii="Arial" w:hAnsi="Arial" w:cs="Arial"/>
          <w:color w:val="808080" w:themeColor="background1" w:themeShade="80"/>
        </w:rPr>
        <w:t>their</w:t>
      </w:r>
      <w:r w:rsidR="004123F7">
        <w:rPr>
          <w:rFonts w:ascii="Arial" w:hAnsi="Arial" w:cs="Arial"/>
          <w:color w:val="808080" w:themeColor="background1" w:themeShade="80"/>
        </w:rPr>
        <w:t xml:space="preserve"> video again.</w:t>
      </w:r>
    </w:p>
    <w:p w14:paraId="33DBEF4D" w14:textId="77777777" w:rsidR="00800855" w:rsidRDefault="00800855">
      <w:pPr>
        <w:rPr>
          <w:rFonts w:ascii="Arial" w:hAnsi="Arial" w:cs="Arial"/>
          <w:b/>
          <w:bCs/>
          <w:color w:val="0070C0"/>
          <w:sz w:val="24"/>
          <w:szCs w:val="24"/>
        </w:rPr>
      </w:pPr>
    </w:p>
    <w:p w14:paraId="5913B331" w14:textId="00E387C3" w:rsidR="00525C9E" w:rsidRPr="004123F7" w:rsidRDefault="004123F7">
      <w:r>
        <w:rPr>
          <w:rFonts w:ascii="Arial" w:hAnsi="Arial" w:cs="Arial"/>
          <w:b/>
          <w:bCs/>
          <w:color w:val="0070C0"/>
          <w:sz w:val="24"/>
          <w:szCs w:val="24"/>
        </w:rPr>
        <w:t>You’ve finished – it’s time to s</w:t>
      </w:r>
      <w:r w:rsidR="000B0443">
        <w:rPr>
          <w:rFonts w:ascii="Arial" w:hAnsi="Arial" w:cs="Arial"/>
          <w:b/>
          <w:bCs/>
          <w:color w:val="0070C0"/>
          <w:sz w:val="24"/>
          <w:szCs w:val="24"/>
        </w:rPr>
        <w:t>ubmit the video</w:t>
      </w:r>
      <w:r>
        <w:rPr>
          <w:rFonts w:ascii="Arial" w:hAnsi="Arial" w:cs="Arial"/>
          <w:b/>
          <w:bCs/>
          <w:color w:val="0070C0"/>
          <w:sz w:val="24"/>
          <w:szCs w:val="24"/>
        </w:rPr>
        <w:t>(s)…</w:t>
      </w:r>
    </w:p>
    <w:p w14:paraId="7E39E0D0" w14:textId="13A13D81" w:rsidR="00A13698" w:rsidRPr="00B8134A" w:rsidRDefault="00B8134A" w:rsidP="00A13698">
      <w:pPr>
        <w:rPr>
          <w:rFonts w:ascii="Arial" w:hAnsi="Arial" w:cs="Arial"/>
          <w:b/>
          <w:bCs/>
          <w:color w:val="808080" w:themeColor="background1" w:themeShade="80"/>
          <w:sz w:val="24"/>
          <w:szCs w:val="24"/>
        </w:rPr>
      </w:pPr>
      <w:r w:rsidRPr="00B8134A">
        <w:rPr>
          <w:rFonts w:ascii="Arial" w:hAnsi="Arial" w:cs="Arial"/>
          <w:color w:val="808080" w:themeColor="background1" w:themeShade="80"/>
        </w:rPr>
        <w:t xml:space="preserve">A YouTube link for each video must be provided on the </w:t>
      </w:r>
      <w:hyperlink r:id="rId18" w:history="1">
        <w:r w:rsidRPr="00562BB4">
          <w:rPr>
            <w:rStyle w:val="Hyperlink"/>
            <w:rFonts w:ascii="Arial" w:hAnsi="Arial" w:cs="Arial"/>
            <w:color w:val="0070C0"/>
          </w:rPr>
          <w:t>online entry form</w:t>
        </w:r>
      </w:hyperlink>
      <w:r w:rsidRPr="00562BB4">
        <w:rPr>
          <w:rFonts w:ascii="Arial" w:hAnsi="Arial" w:cs="Arial"/>
          <w:color w:val="0070C0"/>
        </w:rPr>
        <w:t xml:space="preserve">. </w:t>
      </w:r>
      <w:r w:rsidRPr="00665101">
        <w:rPr>
          <w:rFonts w:ascii="Arial" w:hAnsi="Arial" w:cs="Arial"/>
          <w:b/>
          <w:bCs/>
          <w:color w:val="808080" w:themeColor="background1" w:themeShade="80"/>
        </w:rPr>
        <w:t>The visibility setting for each video must be set to ‘unlisted’</w:t>
      </w:r>
      <w:r w:rsidRPr="00B8134A">
        <w:rPr>
          <w:rFonts w:ascii="Arial" w:hAnsi="Arial" w:cs="Arial"/>
          <w:color w:val="808080" w:themeColor="background1" w:themeShade="80"/>
        </w:rPr>
        <w:t xml:space="preserve"> (not for public viewing, viewable only with your link). </w:t>
      </w:r>
      <w:r>
        <w:rPr>
          <w:rFonts w:ascii="Arial" w:hAnsi="Arial" w:cs="Arial"/>
          <w:color w:val="808080" w:themeColor="background1" w:themeShade="80"/>
        </w:rPr>
        <w:t>Before submitting</w:t>
      </w:r>
      <w:r w:rsidR="00C24963">
        <w:rPr>
          <w:rFonts w:ascii="Arial" w:hAnsi="Arial" w:cs="Arial"/>
          <w:color w:val="808080" w:themeColor="background1" w:themeShade="80"/>
        </w:rPr>
        <w:t>,</w:t>
      </w:r>
      <w:r>
        <w:rPr>
          <w:rFonts w:ascii="Arial" w:hAnsi="Arial" w:cs="Arial"/>
          <w:color w:val="808080" w:themeColor="background1" w:themeShade="80"/>
        </w:rPr>
        <w:t xml:space="preserve"> m</w:t>
      </w:r>
      <w:r w:rsidR="00A13698" w:rsidRPr="00B8134A">
        <w:rPr>
          <w:rFonts w:ascii="Arial" w:hAnsi="Arial" w:cs="Arial"/>
          <w:color w:val="808080" w:themeColor="background1" w:themeShade="80"/>
        </w:rPr>
        <w:t xml:space="preserve">ake sure the video link works on multiple computers. This means we are less likely to encounter problems with viewing </w:t>
      </w:r>
      <w:r w:rsidR="00A21601">
        <w:rPr>
          <w:rFonts w:ascii="Arial" w:hAnsi="Arial" w:cs="Arial"/>
          <w:color w:val="808080" w:themeColor="background1" w:themeShade="80"/>
        </w:rPr>
        <w:t>student’s</w:t>
      </w:r>
      <w:r w:rsidR="00A13698" w:rsidRPr="00B8134A">
        <w:rPr>
          <w:rFonts w:ascii="Arial" w:hAnsi="Arial" w:cs="Arial"/>
          <w:color w:val="808080" w:themeColor="background1" w:themeShade="80"/>
        </w:rPr>
        <w:t xml:space="preserve"> video</w:t>
      </w:r>
      <w:r w:rsidR="00A21601">
        <w:rPr>
          <w:rFonts w:ascii="Arial" w:hAnsi="Arial" w:cs="Arial"/>
          <w:color w:val="808080" w:themeColor="background1" w:themeShade="80"/>
        </w:rPr>
        <w:t>s</w:t>
      </w:r>
      <w:r w:rsidR="00A13698" w:rsidRPr="00B8134A">
        <w:rPr>
          <w:rFonts w:ascii="Arial" w:hAnsi="Arial" w:cs="Arial"/>
          <w:color w:val="808080" w:themeColor="background1" w:themeShade="80"/>
        </w:rPr>
        <w:t>. Don’t leave it to the last day to submit entr</w:t>
      </w:r>
      <w:r w:rsidR="00A21601">
        <w:rPr>
          <w:rFonts w:ascii="Arial" w:hAnsi="Arial" w:cs="Arial"/>
          <w:color w:val="808080" w:themeColor="background1" w:themeShade="80"/>
        </w:rPr>
        <w:t>ies</w:t>
      </w:r>
      <w:r w:rsidR="00A13698" w:rsidRPr="00B8134A">
        <w:rPr>
          <w:rFonts w:ascii="Arial" w:hAnsi="Arial" w:cs="Arial"/>
          <w:color w:val="808080" w:themeColor="background1" w:themeShade="80"/>
        </w:rPr>
        <w:t xml:space="preserve">! </w:t>
      </w:r>
      <w:r w:rsidR="00A21601">
        <w:rPr>
          <w:rFonts w:ascii="Arial" w:hAnsi="Arial" w:cs="Arial"/>
          <w:color w:val="808080" w:themeColor="background1" w:themeShade="80"/>
        </w:rPr>
        <w:t>A</w:t>
      </w:r>
      <w:r w:rsidR="00A13698" w:rsidRPr="00B8134A">
        <w:rPr>
          <w:rFonts w:ascii="Arial" w:hAnsi="Arial" w:cs="Arial"/>
          <w:color w:val="808080" w:themeColor="background1" w:themeShade="80"/>
        </w:rPr>
        <w:t>llow extra time for any technical issues to be sorted.</w:t>
      </w:r>
      <w:r>
        <w:rPr>
          <w:rFonts w:ascii="Arial" w:hAnsi="Arial" w:cs="Arial"/>
          <w:color w:val="808080" w:themeColor="background1" w:themeShade="80"/>
        </w:rPr>
        <w:t xml:space="preserve"> </w:t>
      </w:r>
    </w:p>
    <w:p w14:paraId="7A9682BF" w14:textId="77777777" w:rsidR="006B4446" w:rsidRDefault="006B4446">
      <w:pPr>
        <w:rPr>
          <w:rFonts w:ascii="Arial" w:hAnsi="Arial" w:cs="Arial"/>
          <w:b/>
          <w:bCs/>
          <w:color w:val="0070C0"/>
          <w:sz w:val="24"/>
          <w:szCs w:val="24"/>
        </w:rPr>
      </w:pPr>
    </w:p>
    <w:p w14:paraId="7BA1DDFF" w14:textId="1FD4447F" w:rsidR="007613EA" w:rsidRPr="00216DAE" w:rsidRDefault="000B0443" w:rsidP="007613EA">
      <w:pPr>
        <w:rPr>
          <w:rFonts w:ascii="Arial" w:hAnsi="Arial" w:cs="Arial"/>
          <w:b/>
          <w:bCs/>
          <w:color w:val="808080" w:themeColor="background1" w:themeShade="80"/>
          <w:sz w:val="24"/>
          <w:szCs w:val="24"/>
        </w:rPr>
      </w:pPr>
      <w:r>
        <w:rPr>
          <w:rFonts w:ascii="Arial" w:hAnsi="Arial" w:cs="Arial"/>
          <w:b/>
          <w:bCs/>
          <w:color w:val="808080" w:themeColor="background1" w:themeShade="80"/>
        </w:rPr>
        <w:t>We wish you and your students’ success in our Think Science! Competition and hope that you</w:t>
      </w:r>
      <w:r w:rsidR="007E1414">
        <w:rPr>
          <w:rFonts w:ascii="Arial" w:hAnsi="Arial" w:cs="Arial"/>
          <w:b/>
          <w:bCs/>
          <w:color w:val="808080" w:themeColor="background1" w:themeShade="80"/>
        </w:rPr>
        <w:t xml:space="preserve"> </w:t>
      </w:r>
      <w:r w:rsidR="004123F7">
        <w:rPr>
          <w:rFonts w:ascii="Arial" w:hAnsi="Arial" w:cs="Arial"/>
          <w:b/>
          <w:bCs/>
          <w:color w:val="808080" w:themeColor="background1" w:themeShade="80"/>
        </w:rPr>
        <w:t>found</w:t>
      </w:r>
      <w:r w:rsidR="007E1414">
        <w:rPr>
          <w:rFonts w:ascii="Arial" w:hAnsi="Arial" w:cs="Arial"/>
          <w:b/>
          <w:bCs/>
          <w:color w:val="808080" w:themeColor="background1" w:themeShade="80"/>
        </w:rPr>
        <w:t xml:space="preserve"> the investigation process enjoyable</w:t>
      </w:r>
      <w:r w:rsidR="002427EF">
        <w:rPr>
          <w:rFonts w:ascii="Arial" w:hAnsi="Arial" w:cs="Arial"/>
          <w:b/>
          <w:bCs/>
          <w:color w:val="808080" w:themeColor="background1" w:themeShade="80"/>
        </w:rPr>
        <w:t>.</w:t>
      </w:r>
      <w:r w:rsidR="007E1414">
        <w:rPr>
          <w:rFonts w:ascii="Arial" w:hAnsi="Arial" w:cs="Arial"/>
          <w:b/>
          <w:bCs/>
          <w:color w:val="808080" w:themeColor="background1" w:themeShade="80"/>
        </w:rPr>
        <w:t xml:space="preserve"> </w:t>
      </w:r>
      <w:r>
        <w:rPr>
          <w:rFonts w:ascii="Arial" w:hAnsi="Arial" w:cs="Arial"/>
          <w:b/>
          <w:bCs/>
          <w:color w:val="808080" w:themeColor="background1" w:themeShade="80"/>
        </w:rPr>
        <w:t>Good luck.</w:t>
      </w:r>
    </w:p>
    <w:p w14:paraId="016EBCEA" w14:textId="0BCE74D4" w:rsidR="00740EA3" w:rsidRDefault="00740EA3">
      <w:pPr>
        <w:rPr>
          <w:rFonts w:ascii="Arial" w:hAnsi="Arial" w:cs="Arial"/>
          <w:color w:val="808080" w:themeColor="background1" w:themeShade="80"/>
        </w:rPr>
      </w:pPr>
    </w:p>
    <w:p w14:paraId="1F32BAA4" w14:textId="486A9740" w:rsidR="00502439" w:rsidRPr="00FD6FFC" w:rsidRDefault="00352B69" w:rsidP="00352B69">
      <w:pPr>
        <w:jc w:val="center"/>
        <w:rPr>
          <w:rFonts w:ascii="Arial" w:hAnsi="Arial" w:cs="Arial"/>
          <w:color w:val="808080" w:themeColor="background1" w:themeShade="80"/>
        </w:rPr>
      </w:pPr>
      <w:r>
        <w:rPr>
          <w:noProof/>
          <w14:ligatures w14:val="standardContextual"/>
        </w:rPr>
        <w:drawing>
          <wp:anchor distT="0" distB="0" distL="114300" distR="114300" simplePos="0" relativeHeight="251658240" behindDoc="0" locked="0" layoutInCell="1" allowOverlap="1" wp14:anchorId="6004853A" wp14:editId="62EC570C">
            <wp:simplePos x="3213100" y="7023100"/>
            <wp:positionH relativeFrom="margin">
              <wp:align>center</wp:align>
            </wp:positionH>
            <wp:positionV relativeFrom="margin">
              <wp:align>bottom</wp:align>
            </wp:positionV>
            <wp:extent cx="1130300" cy="836113"/>
            <wp:effectExtent l="0" t="0" r="0" b="2540"/>
            <wp:wrapSquare wrapText="bothSides"/>
            <wp:docPr id="5" name="Picture 1" descr="an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nsto"/>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0300" cy="836113"/>
                    </a:xfrm>
                    <a:prstGeom prst="rect">
                      <a:avLst/>
                    </a:prstGeom>
                    <a:noFill/>
                    <a:ln>
                      <a:noFill/>
                    </a:ln>
                  </pic:spPr>
                </pic:pic>
              </a:graphicData>
            </a:graphic>
          </wp:anchor>
        </w:drawing>
      </w:r>
    </w:p>
    <w:sectPr w:rsidR="00502439" w:rsidRPr="00FD6FF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53C3" w14:textId="77777777" w:rsidR="008378FE" w:rsidRDefault="008378FE" w:rsidP="006943F8">
      <w:pPr>
        <w:spacing w:after="0" w:line="240" w:lineRule="auto"/>
      </w:pPr>
      <w:r>
        <w:separator/>
      </w:r>
    </w:p>
  </w:endnote>
  <w:endnote w:type="continuationSeparator" w:id="0">
    <w:p w14:paraId="7E6EE26A" w14:textId="77777777" w:rsidR="008378FE" w:rsidRDefault="008378FE" w:rsidP="0069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248602"/>
      <w:docPartObj>
        <w:docPartGallery w:val="Page Numbers (Bottom of Page)"/>
        <w:docPartUnique/>
      </w:docPartObj>
    </w:sdtPr>
    <w:sdtEndPr>
      <w:rPr>
        <w:noProof/>
      </w:rPr>
    </w:sdtEndPr>
    <w:sdtContent>
      <w:p w14:paraId="50011EA9" w14:textId="28697951" w:rsidR="006943F8" w:rsidRDefault="006943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EB0113" w14:textId="6CBDD4FD" w:rsidR="006943F8" w:rsidRDefault="006943F8" w:rsidP="00135F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480E" w14:textId="77777777" w:rsidR="008378FE" w:rsidRDefault="008378FE" w:rsidP="006943F8">
      <w:pPr>
        <w:spacing w:after="0" w:line="240" w:lineRule="auto"/>
      </w:pPr>
      <w:r>
        <w:separator/>
      </w:r>
    </w:p>
  </w:footnote>
  <w:footnote w:type="continuationSeparator" w:id="0">
    <w:p w14:paraId="6ECAFC88" w14:textId="77777777" w:rsidR="008378FE" w:rsidRDefault="008378FE" w:rsidP="00694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C1FA5"/>
    <w:multiLevelType w:val="hybridMultilevel"/>
    <w:tmpl w:val="48AC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983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46"/>
    <w:rsid w:val="00004077"/>
    <w:rsid w:val="0001481C"/>
    <w:rsid w:val="0003636C"/>
    <w:rsid w:val="000522CD"/>
    <w:rsid w:val="00055E5B"/>
    <w:rsid w:val="00056689"/>
    <w:rsid w:val="00067202"/>
    <w:rsid w:val="00067A34"/>
    <w:rsid w:val="00077163"/>
    <w:rsid w:val="00081EB8"/>
    <w:rsid w:val="00083CCE"/>
    <w:rsid w:val="000A4959"/>
    <w:rsid w:val="000B0443"/>
    <w:rsid w:val="000B07DD"/>
    <w:rsid w:val="000B6F79"/>
    <w:rsid w:val="000C3CD6"/>
    <w:rsid w:val="000C4811"/>
    <w:rsid w:val="000D223B"/>
    <w:rsid w:val="000E4CD0"/>
    <w:rsid w:val="001116DC"/>
    <w:rsid w:val="001131DD"/>
    <w:rsid w:val="00134336"/>
    <w:rsid w:val="00135F96"/>
    <w:rsid w:val="00151F70"/>
    <w:rsid w:val="0015549D"/>
    <w:rsid w:val="00184BC3"/>
    <w:rsid w:val="00186400"/>
    <w:rsid w:val="00190BC9"/>
    <w:rsid w:val="001B1945"/>
    <w:rsid w:val="001B2664"/>
    <w:rsid w:val="001E356E"/>
    <w:rsid w:val="001E55B7"/>
    <w:rsid w:val="001F2321"/>
    <w:rsid w:val="002018CF"/>
    <w:rsid w:val="00204654"/>
    <w:rsid w:val="0020755F"/>
    <w:rsid w:val="00216DAE"/>
    <w:rsid w:val="00241E91"/>
    <w:rsid w:val="002427EF"/>
    <w:rsid w:val="00244DD5"/>
    <w:rsid w:val="00254299"/>
    <w:rsid w:val="00260DA5"/>
    <w:rsid w:val="0026665B"/>
    <w:rsid w:val="00271670"/>
    <w:rsid w:val="00276677"/>
    <w:rsid w:val="00296124"/>
    <w:rsid w:val="00296372"/>
    <w:rsid w:val="002A11B6"/>
    <w:rsid w:val="002B4636"/>
    <w:rsid w:val="002B6A44"/>
    <w:rsid w:val="002C027D"/>
    <w:rsid w:val="002C2A07"/>
    <w:rsid w:val="002E4D6E"/>
    <w:rsid w:val="002F191F"/>
    <w:rsid w:val="00303887"/>
    <w:rsid w:val="00306A7B"/>
    <w:rsid w:val="003075DA"/>
    <w:rsid w:val="003272EF"/>
    <w:rsid w:val="003308A2"/>
    <w:rsid w:val="00352B69"/>
    <w:rsid w:val="00361FE1"/>
    <w:rsid w:val="00362464"/>
    <w:rsid w:val="00363602"/>
    <w:rsid w:val="0036624B"/>
    <w:rsid w:val="00381C23"/>
    <w:rsid w:val="00393311"/>
    <w:rsid w:val="003A0492"/>
    <w:rsid w:val="003A0629"/>
    <w:rsid w:val="003C4149"/>
    <w:rsid w:val="003E1EB8"/>
    <w:rsid w:val="003F240B"/>
    <w:rsid w:val="003F6303"/>
    <w:rsid w:val="004123F7"/>
    <w:rsid w:val="0042559D"/>
    <w:rsid w:val="00432428"/>
    <w:rsid w:val="0044107D"/>
    <w:rsid w:val="004642D0"/>
    <w:rsid w:val="00475488"/>
    <w:rsid w:val="004817C9"/>
    <w:rsid w:val="00483278"/>
    <w:rsid w:val="0048664D"/>
    <w:rsid w:val="0049105D"/>
    <w:rsid w:val="004929DB"/>
    <w:rsid w:val="004A5707"/>
    <w:rsid w:val="004B1A67"/>
    <w:rsid w:val="004B4C83"/>
    <w:rsid w:val="00502439"/>
    <w:rsid w:val="00525C9E"/>
    <w:rsid w:val="00530251"/>
    <w:rsid w:val="0054372E"/>
    <w:rsid w:val="00547C11"/>
    <w:rsid w:val="00555D5E"/>
    <w:rsid w:val="00562BB4"/>
    <w:rsid w:val="00567FB5"/>
    <w:rsid w:val="00586C87"/>
    <w:rsid w:val="00597E41"/>
    <w:rsid w:val="005A36AD"/>
    <w:rsid w:val="005A4AA6"/>
    <w:rsid w:val="005B2F53"/>
    <w:rsid w:val="005B425F"/>
    <w:rsid w:val="005C16FD"/>
    <w:rsid w:val="005C18AC"/>
    <w:rsid w:val="005D52F1"/>
    <w:rsid w:val="005D6C00"/>
    <w:rsid w:val="005E075C"/>
    <w:rsid w:val="005E0E42"/>
    <w:rsid w:val="005E4AED"/>
    <w:rsid w:val="005F6E04"/>
    <w:rsid w:val="00606669"/>
    <w:rsid w:val="00612BBB"/>
    <w:rsid w:val="00615221"/>
    <w:rsid w:val="00652F52"/>
    <w:rsid w:val="00665101"/>
    <w:rsid w:val="00671C49"/>
    <w:rsid w:val="00673EDB"/>
    <w:rsid w:val="006943F8"/>
    <w:rsid w:val="00697276"/>
    <w:rsid w:val="006B4446"/>
    <w:rsid w:val="006C6C19"/>
    <w:rsid w:val="006D15B3"/>
    <w:rsid w:val="006E62F3"/>
    <w:rsid w:val="006F6D06"/>
    <w:rsid w:val="00731D0F"/>
    <w:rsid w:val="007403BE"/>
    <w:rsid w:val="00740EA3"/>
    <w:rsid w:val="00745E90"/>
    <w:rsid w:val="007613EA"/>
    <w:rsid w:val="0077086E"/>
    <w:rsid w:val="0077094D"/>
    <w:rsid w:val="007A249D"/>
    <w:rsid w:val="007D7C0A"/>
    <w:rsid w:val="007E1414"/>
    <w:rsid w:val="007F5A8E"/>
    <w:rsid w:val="00800855"/>
    <w:rsid w:val="00816FFD"/>
    <w:rsid w:val="00831D25"/>
    <w:rsid w:val="008378FE"/>
    <w:rsid w:val="00842150"/>
    <w:rsid w:val="008520AC"/>
    <w:rsid w:val="00874991"/>
    <w:rsid w:val="00877BDF"/>
    <w:rsid w:val="00885BA2"/>
    <w:rsid w:val="008965D7"/>
    <w:rsid w:val="008A131F"/>
    <w:rsid w:val="008B1EFA"/>
    <w:rsid w:val="008B5AAC"/>
    <w:rsid w:val="008C28D7"/>
    <w:rsid w:val="008C51CB"/>
    <w:rsid w:val="00906DE2"/>
    <w:rsid w:val="0091512C"/>
    <w:rsid w:val="009303CC"/>
    <w:rsid w:val="00930D86"/>
    <w:rsid w:val="00935939"/>
    <w:rsid w:val="009579D7"/>
    <w:rsid w:val="00974757"/>
    <w:rsid w:val="00981BC0"/>
    <w:rsid w:val="00982946"/>
    <w:rsid w:val="009A2206"/>
    <w:rsid w:val="009D4D8A"/>
    <w:rsid w:val="009D55F3"/>
    <w:rsid w:val="009D6900"/>
    <w:rsid w:val="009F1C1E"/>
    <w:rsid w:val="00A016C4"/>
    <w:rsid w:val="00A01C24"/>
    <w:rsid w:val="00A07CCE"/>
    <w:rsid w:val="00A13698"/>
    <w:rsid w:val="00A21601"/>
    <w:rsid w:val="00A9151C"/>
    <w:rsid w:val="00A95824"/>
    <w:rsid w:val="00AA1868"/>
    <w:rsid w:val="00AA3630"/>
    <w:rsid w:val="00AA5981"/>
    <w:rsid w:val="00AB3F79"/>
    <w:rsid w:val="00AC0345"/>
    <w:rsid w:val="00AC4B92"/>
    <w:rsid w:val="00AC576D"/>
    <w:rsid w:val="00AD4324"/>
    <w:rsid w:val="00AE40E9"/>
    <w:rsid w:val="00AF0CCF"/>
    <w:rsid w:val="00B23CA1"/>
    <w:rsid w:val="00B37CCD"/>
    <w:rsid w:val="00B4108F"/>
    <w:rsid w:val="00B80E1B"/>
    <w:rsid w:val="00B8134A"/>
    <w:rsid w:val="00B84104"/>
    <w:rsid w:val="00B9024A"/>
    <w:rsid w:val="00B9576F"/>
    <w:rsid w:val="00BA0043"/>
    <w:rsid w:val="00BB228B"/>
    <w:rsid w:val="00BC05D7"/>
    <w:rsid w:val="00BD067B"/>
    <w:rsid w:val="00BF11A5"/>
    <w:rsid w:val="00BF6F7D"/>
    <w:rsid w:val="00C03265"/>
    <w:rsid w:val="00C1530E"/>
    <w:rsid w:val="00C24963"/>
    <w:rsid w:val="00C24D6D"/>
    <w:rsid w:val="00C421FA"/>
    <w:rsid w:val="00C52EAE"/>
    <w:rsid w:val="00C74371"/>
    <w:rsid w:val="00CA1CCE"/>
    <w:rsid w:val="00CA6058"/>
    <w:rsid w:val="00CB01FD"/>
    <w:rsid w:val="00CB6734"/>
    <w:rsid w:val="00CC6A41"/>
    <w:rsid w:val="00CD6C55"/>
    <w:rsid w:val="00D0094C"/>
    <w:rsid w:val="00D131CD"/>
    <w:rsid w:val="00D1329D"/>
    <w:rsid w:val="00D30CFF"/>
    <w:rsid w:val="00D32679"/>
    <w:rsid w:val="00D3398F"/>
    <w:rsid w:val="00D40E81"/>
    <w:rsid w:val="00D43AD8"/>
    <w:rsid w:val="00D4727A"/>
    <w:rsid w:val="00D47E8E"/>
    <w:rsid w:val="00D522DC"/>
    <w:rsid w:val="00D549FF"/>
    <w:rsid w:val="00D560D7"/>
    <w:rsid w:val="00D873EB"/>
    <w:rsid w:val="00DB413D"/>
    <w:rsid w:val="00DB6DC0"/>
    <w:rsid w:val="00DC218B"/>
    <w:rsid w:val="00DC37EB"/>
    <w:rsid w:val="00DD7A8A"/>
    <w:rsid w:val="00DE1969"/>
    <w:rsid w:val="00DE1A5F"/>
    <w:rsid w:val="00DE1CD9"/>
    <w:rsid w:val="00DE2A99"/>
    <w:rsid w:val="00DF126C"/>
    <w:rsid w:val="00E160DD"/>
    <w:rsid w:val="00E45A80"/>
    <w:rsid w:val="00E511C4"/>
    <w:rsid w:val="00E65F69"/>
    <w:rsid w:val="00E921BE"/>
    <w:rsid w:val="00E92457"/>
    <w:rsid w:val="00E94820"/>
    <w:rsid w:val="00EA3B94"/>
    <w:rsid w:val="00EA4ED7"/>
    <w:rsid w:val="00EA59AF"/>
    <w:rsid w:val="00EC2943"/>
    <w:rsid w:val="00ED13F7"/>
    <w:rsid w:val="00ED488C"/>
    <w:rsid w:val="00EE6032"/>
    <w:rsid w:val="00F26B4B"/>
    <w:rsid w:val="00F45088"/>
    <w:rsid w:val="00F45E46"/>
    <w:rsid w:val="00F61FA0"/>
    <w:rsid w:val="00F651FB"/>
    <w:rsid w:val="00F674CC"/>
    <w:rsid w:val="00F83C2E"/>
    <w:rsid w:val="00FA2E0B"/>
    <w:rsid w:val="00FB4D63"/>
    <w:rsid w:val="00FB4F7B"/>
    <w:rsid w:val="00FB5A5D"/>
    <w:rsid w:val="00FD40D8"/>
    <w:rsid w:val="00FD417A"/>
    <w:rsid w:val="00FD6FFC"/>
    <w:rsid w:val="00FE4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5755"/>
  <w15:chartTrackingRefBased/>
  <w15:docId w15:val="{B6D745FD-25ED-4C1A-9B74-F57413F1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A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AAC"/>
    <w:rPr>
      <w:color w:val="0563C1" w:themeColor="hyperlink"/>
      <w:u w:val="single"/>
    </w:rPr>
  </w:style>
  <w:style w:type="table" w:styleId="TableGrid">
    <w:name w:val="Table Grid"/>
    <w:basedOn w:val="TableNormal"/>
    <w:uiPriority w:val="39"/>
    <w:rsid w:val="005E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F8"/>
    <w:rPr>
      <w:kern w:val="0"/>
      <w14:ligatures w14:val="none"/>
    </w:rPr>
  </w:style>
  <w:style w:type="paragraph" w:styleId="Footer">
    <w:name w:val="footer"/>
    <w:basedOn w:val="Normal"/>
    <w:link w:val="FooterChar"/>
    <w:uiPriority w:val="99"/>
    <w:unhideWhenUsed/>
    <w:rsid w:val="00694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F8"/>
    <w:rPr>
      <w:kern w:val="0"/>
      <w14:ligatures w14:val="none"/>
    </w:rPr>
  </w:style>
  <w:style w:type="character" w:styleId="UnresolvedMention">
    <w:name w:val="Unresolved Mention"/>
    <w:basedOn w:val="DefaultParagraphFont"/>
    <w:uiPriority w:val="99"/>
    <w:semiHidden/>
    <w:unhideWhenUsed/>
    <w:rsid w:val="00B23CA1"/>
    <w:rPr>
      <w:color w:val="605E5C"/>
      <w:shd w:val="clear" w:color="auto" w:fill="E1DFDD"/>
    </w:rPr>
  </w:style>
  <w:style w:type="character" w:styleId="FollowedHyperlink">
    <w:name w:val="FollowedHyperlink"/>
    <w:basedOn w:val="DefaultParagraphFont"/>
    <w:uiPriority w:val="99"/>
    <w:semiHidden/>
    <w:unhideWhenUsed/>
    <w:rsid w:val="00271670"/>
    <w:rPr>
      <w:color w:val="954F72" w:themeColor="followedHyperlink"/>
      <w:u w:val="single"/>
    </w:rPr>
  </w:style>
  <w:style w:type="paragraph" w:styleId="NormalWeb">
    <w:name w:val="Normal (Web)"/>
    <w:basedOn w:val="Normal"/>
    <w:uiPriority w:val="99"/>
    <w:semiHidden/>
    <w:unhideWhenUsed/>
    <w:rsid w:val="003075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04077"/>
    <w:pPr>
      <w:ind w:left="720"/>
      <w:contextualSpacing/>
    </w:pPr>
  </w:style>
  <w:style w:type="character" w:styleId="CommentReference">
    <w:name w:val="annotation reference"/>
    <w:basedOn w:val="DefaultParagraphFont"/>
    <w:uiPriority w:val="99"/>
    <w:semiHidden/>
    <w:unhideWhenUsed/>
    <w:rsid w:val="00432428"/>
    <w:rPr>
      <w:sz w:val="16"/>
      <w:szCs w:val="16"/>
    </w:rPr>
  </w:style>
  <w:style w:type="paragraph" w:styleId="CommentText">
    <w:name w:val="annotation text"/>
    <w:basedOn w:val="Normal"/>
    <w:link w:val="CommentTextChar"/>
    <w:uiPriority w:val="99"/>
    <w:unhideWhenUsed/>
    <w:rsid w:val="00432428"/>
    <w:pPr>
      <w:spacing w:line="240" w:lineRule="auto"/>
    </w:pPr>
    <w:rPr>
      <w:sz w:val="20"/>
      <w:szCs w:val="20"/>
    </w:rPr>
  </w:style>
  <w:style w:type="character" w:customStyle="1" w:styleId="CommentTextChar">
    <w:name w:val="Comment Text Char"/>
    <w:basedOn w:val="DefaultParagraphFont"/>
    <w:link w:val="CommentText"/>
    <w:uiPriority w:val="99"/>
    <w:rsid w:val="0043242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2428"/>
    <w:rPr>
      <w:b/>
      <w:bCs/>
    </w:rPr>
  </w:style>
  <w:style w:type="character" w:customStyle="1" w:styleId="CommentSubjectChar">
    <w:name w:val="Comment Subject Char"/>
    <w:basedOn w:val="CommentTextChar"/>
    <w:link w:val="CommentSubject"/>
    <w:uiPriority w:val="99"/>
    <w:semiHidden/>
    <w:rsid w:val="0043242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9367">
      <w:bodyDiv w:val="1"/>
      <w:marLeft w:val="0"/>
      <w:marRight w:val="0"/>
      <w:marTop w:val="0"/>
      <w:marBottom w:val="0"/>
      <w:divBdr>
        <w:top w:val="none" w:sz="0" w:space="0" w:color="auto"/>
        <w:left w:val="none" w:sz="0" w:space="0" w:color="auto"/>
        <w:bottom w:val="none" w:sz="0" w:space="0" w:color="auto"/>
        <w:right w:val="none" w:sz="0" w:space="0" w:color="auto"/>
      </w:divBdr>
    </w:div>
    <w:div w:id="658535445">
      <w:bodyDiv w:val="1"/>
      <w:marLeft w:val="0"/>
      <w:marRight w:val="0"/>
      <w:marTop w:val="0"/>
      <w:marBottom w:val="0"/>
      <w:divBdr>
        <w:top w:val="none" w:sz="0" w:space="0" w:color="auto"/>
        <w:left w:val="none" w:sz="0" w:space="0" w:color="auto"/>
        <w:bottom w:val="none" w:sz="0" w:space="0" w:color="auto"/>
        <w:right w:val="none" w:sz="0" w:space="0" w:color="auto"/>
      </w:divBdr>
    </w:div>
    <w:div w:id="773330762">
      <w:bodyDiv w:val="1"/>
      <w:marLeft w:val="0"/>
      <w:marRight w:val="0"/>
      <w:marTop w:val="0"/>
      <w:marBottom w:val="0"/>
      <w:divBdr>
        <w:top w:val="none" w:sz="0" w:space="0" w:color="auto"/>
        <w:left w:val="none" w:sz="0" w:space="0" w:color="auto"/>
        <w:bottom w:val="none" w:sz="0" w:space="0" w:color="auto"/>
        <w:right w:val="none" w:sz="0" w:space="0" w:color="auto"/>
      </w:divBdr>
    </w:div>
    <w:div w:id="1281378978">
      <w:bodyDiv w:val="1"/>
      <w:marLeft w:val="0"/>
      <w:marRight w:val="0"/>
      <w:marTop w:val="0"/>
      <w:marBottom w:val="0"/>
      <w:divBdr>
        <w:top w:val="none" w:sz="0" w:space="0" w:color="auto"/>
        <w:left w:val="none" w:sz="0" w:space="0" w:color="auto"/>
        <w:bottom w:val="none" w:sz="0" w:space="0" w:color="auto"/>
        <w:right w:val="none" w:sz="0" w:space="0" w:color="auto"/>
      </w:divBdr>
    </w:div>
    <w:div w:id="1309551420">
      <w:bodyDiv w:val="1"/>
      <w:marLeft w:val="0"/>
      <w:marRight w:val="0"/>
      <w:marTop w:val="0"/>
      <w:marBottom w:val="0"/>
      <w:divBdr>
        <w:top w:val="none" w:sz="0" w:space="0" w:color="auto"/>
        <w:left w:val="none" w:sz="0" w:space="0" w:color="auto"/>
        <w:bottom w:val="none" w:sz="0" w:space="0" w:color="auto"/>
        <w:right w:val="none" w:sz="0" w:space="0" w:color="auto"/>
      </w:divBdr>
    </w:div>
    <w:div w:id="1342052889">
      <w:bodyDiv w:val="1"/>
      <w:marLeft w:val="0"/>
      <w:marRight w:val="0"/>
      <w:marTop w:val="0"/>
      <w:marBottom w:val="0"/>
      <w:divBdr>
        <w:top w:val="none" w:sz="0" w:space="0" w:color="auto"/>
        <w:left w:val="none" w:sz="0" w:space="0" w:color="auto"/>
        <w:bottom w:val="none" w:sz="0" w:space="0" w:color="auto"/>
        <w:right w:val="none" w:sz="0" w:space="0" w:color="auto"/>
      </w:divBdr>
    </w:div>
    <w:div w:id="1825511974">
      <w:bodyDiv w:val="1"/>
      <w:marLeft w:val="0"/>
      <w:marRight w:val="0"/>
      <w:marTop w:val="0"/>
      <w:marBottom w:val="0"/>
      <w:divBdr>
        <w:top w:val="none" w:sz="0" w:space="0" w:color="auto"/>
        <w:left w:val="none" w:sz="0" w:space="0" w:color="auto"/>
        <w:bottom w:val="none" w:sz="0" w:space="0" w:color="auto"/>
        <w:right w:val="none" w:sz="0" w:space="0" w:color="auto"/>
      </w:divBdr>
    </w:div>
    <w:div w:id="2026784286">
      <w:bodyDiv w:val="1"/>
      <w:marLeft w:val="0"/>
      <w:marRight w:val="0"/>
      <w:marTop w:val="0"/>
      <w:marBottom w:val="0"/>
      <w:divBdr>
        <w:top w:val="none" w:sz="0" w:space="0" w:color="auto"/>
        <w:left w:val="none" w:sz="0" w:space="0" w:color="auto"/>
        <w:bottom w:val="none" w:sz="0" w:space="0" w:color="auto"/>
        <w:right w:val="none" w:sz="0" w:space="0" w:color="auto"/>
      </w:divBdr>
    </w:div>
    <w:div w:id="20425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forms.office.com/r/fxSjUZJVx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DkbtJtVevP4" TargetMode="External"/><Relationship Id="rId17" Type="http://schemas.openxmlformats.org/officeDocument/2006/relationships/hyperlink" Target="https://www.ansto.gov.au/media/8282" TargetMode="External"/><Relationship Id="rId2" Type="http://schemas.openxmlformats.org/officeDocument/2006/relationships/numbering" Target="numbering.xml"/><Relationship Id="rId16" Type="http://schemas.openxmlformats.org/officeDocument/2006/relationships/hyperlink" Target="https://www.ansto.gov.au/media/7081/download?in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nsto.gov.au/media/6886/download?inline" TargetMode="External"/><Relationship Id="rId10" Type="http://schemas.openxmlformats.org/officeDocument/2006/relationships/hyperlink" Target="https://www.ansto.gov.au/media/8285"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hinkscience@ansto.gov.au" TargetMode="External"/><Relationship Id="rId14" Type="http://schemas.openxmlformats.org/officeDocument/2006/relationships/hyperlink" Target="https://www.ansto.gov.au/media/82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6C58-91B2-450E-AADF-BDDE239E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MCCREADY, Stephanie</dc:creator>
  <cp:keywords/>
  <dc:description/>
  <cp:lastModifiedBy>DONOHUE, Rochelle</cp:lastModifiedBy>
  <cp:revision>3</cp:revision>
  <cp:lastPrinted>2024-07-27T01:38:00Z</cp:lastPrinted>
  <dcterms:created xsi:type="dcterms:W3CDTF">2025-03-24T00:57:00Z</dcterms:created>
  <dcterms:modified xsi:type="dcterms:W3CDTF">2025-03-24T09:34:00Z</dcterms:modified>
</cp:coreProperties>
</file>